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C69C0" w14:textId="4A91F12D" w:rsidR="00EB6A30" w:rsidRDefault="00EB6A30" w:rsidP="00EB6A30">
      <w:pPr>
        <w:spacing w:line="276" w:lineRule="auto"/>
        <w:rPr>
          <w:rFonts w:ascii="Arial" w:hAnsi="Arial" w:cs="Arial"/>
          <w:sz w:val="16"/>
          <w:szCs w:val="16"/>
        </w:rPr>
      </w:pPr>
    </w:p>
    <w:tbl>
      <w:tblPr>
        <w:tblStyle w:val="TableGrid"/>
        <w:tblW w:w="9918" w:type="dxa"/>
        <w:tblLook w:val="04A0" w:firstRow="1" w:lastRow="0" w:firstColumn="1" w:lastColumn="0" w:noHBand="0" w:noVBand="1"/>
      </w:tblPr>
      <w:tblGrid>
        <w:gridCol w:w="3238"/>
        <w:gridCol w:w="6680"/>
      </w:tblGrid>
      <w:tr w:rsidR="008D2AC6" w:rsidRPr="00D8322D" w14:paraId="1945B968" w14:textId="77777777" w:rsidTr="00BD30D8">
        <w:trPr>
          <w:trHeight w:val="516"/>
        </w:trPr>
        <w:tc>
          <w:tcPr>
            <w:tcW w:w="3238" w:type="dxa"/>
          </w:tcPr>
          <w:p w14:paraId="48A28E0C" w14:textId="77777777" w:rsidR="008D2AC6" w:rsidRPr="00D8322D" w:rsidRDefault="008D2AC6" w:rsidP="00CF67A9">
            <w:pPr>
              <w:spacing w:before="60" w:after="60" w:line="276" w:lineRule="auto"/>
              <w:rPr>
                <w:rFonts w:ascii="Arial" w:hAnsi="Arial" w:cs="Arial"/>
                <w:b/>
                <w:sz w:val="20"/>
              </w:rPr>
            </w:pPr>
            <w:r w:rsidRPr="00D8322D">
              <w:rPr>
                <w:rFonts w:ascii="Arial" w:hAnsi="Arial" w:cs="Arial"/>
                <w:b/>
                <w:sz w:val="20"/>
              </w:rPr>
              <w:t>Business Unit</w:t>
            </w:r>
          </w:p>
        </w:tc>
        <w:tc>
          <w:tcPr>
            <w:tcW w:w="6680" w:type="dxa"/>
          </w:tcPr>
          <w:p w14:paraId="1F30414C" w14:textId="732B1F01" w:rsidR="008D2AC6" w:rsidRPr="00DF0028" w:rsidRDefault="00BD036A" w:rsidP="00CF67A9">
            <w:pPr>
              <w:spacing w:before="60" w:after="60" w:line="276" w:lineRule="auto"/>
              <w:jc w:val="both"/>
              <w:rPr>
                <w:rFonts w:ascii="Arial" w:hAnsi="Arial" w:cs="Arial"/>
                <w:bCs/>
                <w:sz w:val="20"/>
              </w:rPr>
            </w:pPr>
            <w:r w:rsidRPr="00DF0028">
              <w:rPr>
                <w:rFonts w:ascii="Arial" w:hAnsi="Arial" w:cs="Arial"/>
                <w:bCs/>
                <w:sz w:val="20"/>
              </w:rPr>
              <w:t>NTCSA</w:t>
            </w:r>
          </w:p>
        </w:tc>
      </w:tr>
      <w:tr w:rsidR="008D2AC6" w:rsidRPr="00D8322D" w14:paraId="29872E6E" w14:textId="77777777" w:rsidTr="00BD30D8">
        <w:trPr>
          <w:trHeight w:val="493"/>
        </w:trPr>
        <w:tc>
          <w:tcPr>
            <w:tcW w:w="3238" w:type="dxa"/>
          </w:tcPr>
          <w:p w14:paraId="22E6987C" w14:textId="77777777" w:rsidR="008D2AC6" w:rsidRPr="00D8322D" w:rsidRDefault="008D2AC6" w:rsidP="00CF67A9">
            <w:pPr>
              <w:spacing w:before="60" w:after="60" w:line="276" w:lineRule="auto"/>
              <w:rPr>
                <w:rFonts w:ascii="Arial" w:hAnsi="Arial" w:cs="Arial"/>
                <w:b/>
                <w:sz w:val="20"/>
              </w:rPr>
            </w:pPr>
            <w:r w:rsidRPr="00D8322D">
              <w:rPr>
                <w:rFonts w:ascii="Arial" w:hAnsi="Arial" w:cs="Arial"/>
                <w:b/>
                <w:sz w:val="20"/>
              </w:rPr>
              <w:t>Description/ Scope of Work</w:t>
            </w:r>
          </w:p>
        </w:tc>
        <w:tc>
          <w:tcPr>
            <w:tcW w:w="6680" w:type="dxa"/>
          </w:tcPr>
          <w:p w14:paraId="03748E63" w14:textId="070146B0" w:rsidR="008D2AC6" w:rsidRPr="002F3386" w:rsidRDefault="009F2F93" w:rsidP="005121F8">
            <w:pPr>
              <w:spacing w:before="60" w:after="60" w:line="276" w:lineRule="auto"/>
              <w:jc w:val="both"/>
              <w:rPr>
                <w:rFonts w:ascii="Arial" w:hAnsi="Arial" w:cs="Arial"/>
                <w:bCs/>
                <w:sz w:val="20"/>
              </w:rPr>
            </w:pPr>
            <w:r>
              <w:rPr>
                <w:rFonts w:ascii="Arial" w:hAnsi="Arial" w:cs="Arial"/>
                <w:bCs/>
                <w:sz w:val="20"/>
              </w:rPr>
              <w:t>Asbestos Removal</w:t>
            </w:r>
          </w:p>
        </w:tc>
      </w:tr>
      <w:tr w:rsidR="008D2AC6" w:rsidRPr="00D8322D" w14:paraId="0022C95D" w14:textId="77777777" w:rsidTr="00BD30D8">
        <w:trPr>
          <w:trHeight w:val="516"/>
        </w:trPr>
        <w:tc>
          <w:tcPr>
            <w:tcW w:w="3238" w:type="dxa"/>
          </w:tcPr>
          <w:p w14:paraId="420CE9DC" w14:textId="77777777" w:rsidR="008D2AC6" w:rsidRPr="00D8322D" w:rsidRDefault="008D2AC6" w:rsidP="00CF67A9">
            <w:pPr>
              <w:spacing w:before="60" w:after="60" w:line="276" w:lineRule="auto"/>
              <w:rPr>
                <w:rFonts w:ascii="Arial" w:hAnsi="Arial" w:cs="Arial"/>
                <w:b/>
                <w:sz w:val="20"/>
              </w:rPr>
            </w:pPr>
            <w:bookmarkStart w:id="0" w:name="_Hlk210904829"/>
            <w:r w:rsidRPr="00D8322D">
              <w:rPr>
                <w:rFonts w:ascii="Arial" w:hAnsi="Arial" w:cs="Arial"/>
                <w:b/>
                <w:sz w:val="20"/>
              </w:rPr>
              <w:t>Duration of the Project</w:t>
            </w:r>
          </w:p>
        </w:tc>
        <w:tc>
          <w:tcPr>
            <w:tcW w:w="6680" w:type="dxa"/>
          </w:tcPr>
          <w:p w14:paraId="047463BC" w14:textId="684C8616" w:rsidR="008D2AC6" w:rsidRPr="00DF0028" w:rsidRDefault="00993BEC" w:rsidP="00CF67A9">
            <w:pPr>
              <w:spacing w:before="60" w:after="60" w:line="276" w:lineRule="auto"/>
              <w:jc w:val="both"/>
              <w:rPr>
                <w:rFonts w:ascii="Arial" w:hAnsi="Arial" w:cs="Arial"/>
                <w:bCs/>
                <w:sz w:val="20"/>
              </w:rPr>
            </w:pPr>
            <w:r>
              <w:rPr>
                <w:rFonts w:ascii="Arial" w:hAnsi="Arial" w:cs="Arial"/>
                <w:bCs/>
                <w:sz w:val="20"/>
              </w:rPr>
              <w:t>15 Months</w:t>
            </w:r>
          </w:p>
        </w:tc>
      </w:tr>
      <w:tr w:rsidR="008D2AC6" w:rsidRPr="00D8322D" w14:paraId="4452ACF1" w14:textId="77777777" w:rsidTr="00BD30D8">
        <w:trPr>
          <w:trHeight w:val="493"/>
        </w:trPr>
        <w:tc>
          <w:tcPr>
            <w:tcW w:w="3238" w:type="dxa"/>
          </w:tcPr>
          <w:p w14:paraId="6CA0A077" w14:textId="77777777" w:rsidR="008D2AC6" w:rsidRPr="00D8322D" w:rsidRDefault="008D2AC6" w:rsidP="00CF67A9">
            <w:pPr>
              <w:spacing w:before="60" w:after="60" w:line="276" w:lineRule="auto"/>
              <w:rPr>
                <w:rFonts w:ascii="Arial" w:hAnsi="Arial" w:cs="Arial"/>
                <w:b/>
                <w:sz w:val="20"/>
              </w:rPr>
            </w:pPr>
            <w:r w:rsidRPr="00D8322D">
              <w:rPr>
                <w:rFonts w:ascii="Arial" w:hAnsi="Arial" w:cs="Arial"/>
                <w:b/>
                <w:sz w:val="20"/>
              </w:rPr>
              <w:t>Budget</w:t>
            </w:r>
          </w:p>
        </w:tc>
        <w:tc>
          <w:tcPr>
            <w:tcW w:w="6680" w:type="dxa"/>
          </w:tcPr>
          <w:p w14:paraId="6938D510" w14:textId="0F13076A" w:rsidR="008D2AC6" w:rsidRPr="00BA7B27" w:rsidRDefault="00AE2604" w:rsidP="00443FAC">
            <w:pPr>
              <w:spacing w:before="60" w:after="60" w:line="276" w:lineRule="auto"/>
              <w:jc w:val="both"/>
              <w:rPr>
                <w:rFonts w:ascii="Arial" w:hAnsi="Arial" w:cs="Arial"/>
                <w:bCs/>
                <w:sz w:val="20"/>
                <w:lang w:val="en-ZA"/>
              </w:rPr>
            </w:pPr>
            <w:r w:rsidRPr="00AE2604">
              <w:rPr>
                <w:rFonts w:ascii="Arial" w:hAnsi="Arial" w:cs="Arial"/>
                <w:bCs/>
                <w:sz w:val="20"/>
              </w:rPr>
              <w:t xml:space="preserve"> </w:t>
            </w:r>
            <w:r w:rsidR="0086654A">
              <w:rPr>
                <w:rFonts w:ascii="Arial" w:hAnsi="Arial" w:cs="Arial"/>
                <w:bCs/>
                <w:sz w:val="20"/>
              </w:rPr>
              <w:t>TBA</w:t>
            </w:r>
          </w:p>
        </w:tc>
      </w:tr>
      <w:bookmarkEnd w:id="0"/>
      <w:tr w:rsidR="008D2AC6" w:rsidRPr="00D8322D" w14:paraId="13D5381E" w14:textId="77777777" w:rsidTr="00BD30D8">
        <w:trPr>
          <w:trHeight w:val="493"/>
        </w:trPr>
        <w:tc>
          <w:tcPr>
            <w:tcW w:w="3238" w:type="dxa"/>
          </w:tcPr>
          <w:p w14:paraId="32C16322" w14:textId="77777777" w:rsidR="008D2AC6" w:rsidRPr="00D8322D" w:rsidRDefault="008D2AC6" w:rsidP="00CF67A9">
            <w:pPr>
              <w:spacing w:before="60" w:after="60" w:line="276" w:lineRule="auto"/>
              <w:rPr>
                <w:rFonts w:ascii="Arial" w:hAnsi="Arial" w:cs="Arial"/>
                <w:b/>
                <w:sz w:val="20"/>
              </w:rPr>
            </w:pPr>
            <w:r w:rsidRPr="00D8322D">
              <w:rPr>
                <w:rFonts w:ascii="Arial" w:hAnsi="Arial" w:cs="Arial"/>
                <w:b/>
                <w:sz w:val="20"/>
              </w:rPr>
              <w:t>Name of Buyer</w:t>
            </w:r>
          </w:p>
        </w:tc>
        <w:tc>
          <w:tcPr>
            <w:tcW w:w="6680" w:type="dxa"/>
          </w:tcPr>
          <w:p w14:paraId="4004D110" w14:textId="27EA0F2E" w:rsidR="008D2AC6" w:rsidRPr="00DF0028" w:rsidRDefault="004E42BE" w:rsidP="00CF67A9">
            <w:pPr>
              <w:spacing w:before="60" w:after="60" w:line="276" w:lineRule="auto"/>
              <w:jc w:val="both"/>
              <w:rPr>
                <w:rFonts w:ascii="Arial" w:hAnsi="Arial" w:cs="Arial"/>
                <w:bCs/>
                <w:sz w:val="20"/>
              </w:rPr>
            </w:pPr>
            <w:r>
              <w:rPr>
                <w:rFonts w:ascii="Arial" w:hAnsi="Arial" w:cs="Arial"/>
                <w:bCs/>
                <w:sz w:val="20"/>
              </w:rPr>
              <w:t>Wenza Nene</w:t>
            </w:r>
          </w:p>
        </w:tc>
      </w:tr>
    </w:tbl>
    <w:p w14:paraId="5BDE2110" w14:textId="77777777" w:rsidR="008D2AC6" w:rsidRDefault="008D2AC6" w:rsidP="00EB6A30">
      <w:pPr>
        <w:spacing w:line="276" w:lineRule="auto"/>
        <w:rPr>
          <w:rFonts w:ascii="Arial" w:hAnsi="Arial" w:cs="Arial"/>
          <w:sz w:val="16"/>
          <w:szCs w:val="16"/>
        </w:rPr>
      </w:pPr>
    </w:p>
    <w:p w14:paraId="7A7A3B2F" w14:textId="6C66B9FF" w:rsidR="004E6BF8" w:rsidRPr="002E4980" w:rsidRDefault="004E6BF8" w:rsidP="004E6BF8">
      <w:pPr>
        <w:spacing w:before="120" w:after="120" w:line="276" w:lineRule="auto"/>
        <w:rPr>
          <w:rFonts w:ascii="Arial" w:hAnsi="Arial" w:cs="Arial"/>
          <w:b/>
          <w:sz w:val="22"/>
          <w:szCs w:val="22"/>
        </w:rPr>
      </w:pPr>
      <w:r w:rsidRPr="002E4980">
        <w:rPr>
          <w:rFonts w:ascii="Arial" w:hAnsi="Arial" w:cs="Arial"/>
          <w:b/>
          <w:sz w:val="22"/>
          <w:szCs w:val="22"/>
        </w:rPr>
        <w:t>Section 1:</w:t>
      </w:r>
      <w:r w:rsidR="00BF6AE3" w:rsidRPr="002E4980">
        <w:rPr>
          <w:rFonts w:ascii="Arial" w:hAnsi="Arial" w:cs="Arial"/>
          <w:b/>
          <w:sz w:val="22"/>
          <w:szCs w:val="22"/>
        </w:rPr>
        <w:t xml:space="preserve"> </w:t>
      </w:r>
      <w:r w:rsidRPr="002E4980">
        <w:rPr>
          <w:rFonts w:ascii="Arial" w:hAnsi="Arial" w:cs="Arial"/>
          <w:b/>
          <w:sz w:val="22"/>
          <w:szCs w:val="22"/>
        </w:rPr>
        <w:t>Objective Criteria</w:t>
      </w:r>
    </w:p>
    <w:p w14:paraId="3E3D6838" w14:textId="14770174" w:rsidR="004E6BF8" w:rsidRDefault="004E6BF8" w:rsidP="004E6BF8">
      <w:pPr>
        <w:autoSpaceDE w:val="0"/>
        <w:autoSpaceDN w:val="0"/>
        <w:adjustRightInd w:val="0"/>
        <w:spacing w:line="276" w:lineRule="auto"/>
        <w:jc w:val="both"/>
        <w:rPr>
          <w:rFonts w:ascii="Arial" w:eastAsiaTheme="minorHAnsi" w:hAnsi="Arial" w:cs="Arial"/>
          <w:sz w:val="20"/>
          <w:lang w:val="en-ZA"/>
        </w:rPr>
      </w:pPr>
      <w:r w:rsidRPr="00735AA1">
        <w:rPr>
          <w:rFonts w:ascii="Arial" w:eastAsiaTheme="minorHAnsi" w:hAnsi="Arial" w:cs="Arial"/>
          <w:sz w:val="20"/>
          <w:lang w:val="en-ZA"/>
        </w:rPr>
        <w:t>The inclusion of objective criteria in an enquiry is not mandatory but a condition for contract award, and if included, this must align with the requirements of the PPPFA [clause 2(1)(f)] and be clearly stated in the enquiry together with the consequence of such objective criteria (i.e., if the tenderer does not meet objective criteria; it may lead to the second-ranked tenderer being recommended for award).</w:t>
      </w:r>
    </w:p>
    <w:p w14:paraId="347F8C78" w14:textId="77777777" w:rsidR="00BF6AE3" w:rsidRPr="00735AA1" w:rsidRDefault="00BF6AE3" w:rsidP="004E6BF8">
      <w:pPr>
        <w:autoSpaceDE w:val="0"/>
        <w:autoSpaceDN w:val="0"/>
        <w:adjustRightInd w:val="0"/>
        <w:spacing w:line="276" w:lineRule="auto"/>
        <w:jc w:val="both"/>
        <w:rPr>
          <w:rFonts w:ascii="Arial" w:eastAsiaTheme="minorHAnsi" w:hAnsi="Arial" w:cs="Arial"/>
          <w:sz w:val="20"/>
          <w:lang w:val="en-ZA"/>
        </w:rPr>
      </w:pPr>
    </w:p>
    <w:p w14:paraId="3D95A198" w14:textId="0232A8E4" w:rsidR="006F7826" w:rsidRPr="004E6BF8" w:rsidRDefault="006F7826" w:rsidP="006F7826">
      <w:pPr>
        <w:spacing w:after="200" w:line="276" w:lineRule="auto"/>
        <w:contextualSpacing/>
        <w:jc w:val="both"/>
        <w:rPr>
          <w:rFonts w:ascii="Arial" w:hAnsi="Arial" w:cs="Arial"/>
          <w:b/>
          <w:sz w:val="20"/>
          <w:lang w:val="en-ZA"/>
        </w:rPr>
      </w:pPr>
      <w:r w:rsidRPr="004E6BF8">
        <w:rPr>
          <w:rFonts w:ascii="Arial" w:hAnsi="Arial" w:cs="Arial"/>
          <w:b/>
          <w:sz w:val="20"/>
          <w:lang w:val="en-ZA"/>
        </w:rPr>
        <w:t>NB: The following documents are required to claim preference points,</w:t>
      </w:r>
    </w:p>
    <w:p w14:paraId="30652C25" w14:textId="5BFC34B2" w:rsidR="006F7826" w:rsidRPr="007133D2" w:rsidRDefault="006F7826" w:rsidP="002E4980">
      <w:pPr>
        <w:pStyle w:val="ListParagraph"/>
        <w:numPr>
          <w:ilvl w:val="0"/>
          <w:numId w:val="5"/>
        </w:numPr>
        <w:spacing w:after="200" w:line="276" w:lineRule="auto"/>
        <w:ind w:left="426"/>
        <w:jc w:val="both"/>
        <w:rPr>
          <w:rFonts w:ascii="Arial" w:hAnsi="Arial" w:cs="Arial"/>
          <w:bCs/>
          <w:sz w:val="20"/>
          <w:lang w:val="en-ZA"/>
        </w:rPr>
      </w:pPr>
      <w:r w:rsidRPr="007133D2">
        <w:rPr>
          <w:rFonts w:ascii="Arial" w:hAnsi="Arial" w:cs="Arial"/>
          <w:bCs/>
          <w:sz w:val="20"/>
          <w:lang w:val="en-ZA"/>
        </w:rPr>
        <w:t xml:space="preserve">Valid B-BBEE certificate issued by a SANAS accredited verification agency / </w:t>
      </w:r>
      <w:proofErr w:type="gramStart"/>
      <w:r w:rsidRPr="007133D2">
        <w:rPr>
          <w:rFonts w:ascii="Arial" w:hAnsi="Arial" w:cs="Arial"/>
          <w:bCs/>
          <w:sz w:val="20"/>
          <w:lang w:val="en-ZA"/>
        </w:rPr>
        <w:t>sworn affidavit</w:t>
      </w:r>
      <w:proofErr w:type="gramEnd"/>
      <w:r w:rsidRPr="007133D2">
        <w:rPr>
          <w:rFonts w:ascii="Arial" w:hAnsi="Arial" w:cs="Arial"/>
          <w:bCs/>
          <w:sz w:val="20"/>
          <w:lang w:val="en-ZA"/>
        </w:rPr>
        <w:t xml:space="preserve"> / CIP</w:t>
      </w:r>
      <w:r w:rsidR="001D657A">
        <w:rPr>
          <w:rFonts w:ascii="Arial" w:hAnsi="Arial" w:cs="Arial"/>
          <w:bCs/>
          <w:sz w:val="20"/>
          <w:lang w:val="en-ZA"/>
        </w:rPr>
        <w:t>C</w:t>
      </w:r>
      <w:r w:rsidRPr="007133D2">
        <w:rPr>
          <w:rFonts w:ascii="Arial" w:hAnsi="Arial" w:cs="Arial"/>
          <w:bCs/>
          <w:sz w:val="20"/>
          <w:lang w:val="en-ZA"/>
        </w:rPr>
        <w:t xml:space="preserve"> affidavit</w:t>
      </w:r>
    </w:p>
    <w:p w14:paraId="0C015C51" w14:textId="1495ECFB" w:rsidR="008D2AC6" w:rsidRPr="004C0D7C" w:rsidRDefault="008D2AC6" w:rsidP="008D2AC6">
      <w:pPr>
        <w:spacing w:after="200" w:line="276" w:lineRule="auto"/>
        <w:rPr>
          <w:rFonts w:ascii="Arial" w:hAnsi="Arial" w:cs="Arial"/>
          <w:b/>
          <w:sz w:val="22"/>
          <w:szCs w:val="22"/>
        </w:rPr>
      </w:pPr>
      <w:bookmarkStart w:id="1" w:name="_Hlk124873248"/>
      <w:r w:rsidRPr="004C0D7C">
        <w:rPr>
          <w:rFonts w:ascii="Arial" w:hAnsi="Arial" w:cs="Arial"/>
          <w:b/>
          <w:sz w:val="22"/>
          <w:szCs w:val="22"/>
        </w:rPr>
        <w:t xml:space="preserve">Section 2: </w:t>
      </w:r>
      <w:r w:rsidR="00AD4D01" w:rsidRPr="004C0D7C">
        <w:rPr>
          <w:rFonts w:ascii="Arial" w:eastAsiaTheme="minorHAnsi" w:hAnsi="Arial" w:cs="Arial"/>
          <w:b/>
          <w:bCs/>
          <w:sz w:val="22"/>
          <w:szCs w:val="22"/>
          <w:lang w:val="en-ZA"/>
        </w:rPr>
        <w:t>Objective criteria</w:t>
      </w:r>
    </w:p>
    <w:bookmarkEnd w:id="1"/>
    <w:p w14:paraId="2B3F5017" w14:textId="04F9A5A1" w:rsidR="008D2AC6" w:rsidRDefault="008D2AC6" w:rsidP="008D2AC6">
      <w:pPr>
        <w:spacing w:before="120" w:after="120" w:line="276" w:lineRule="auto"/>
        <w:rPr>
          <w:rFonts w:ascii="Arial" w:hAnsi="Arial" w:cs="Arial"/>
          <w:b/>
          <w:sz w:val="22"/>
        </w:rPr>
      </w:pPr>
      <w:r>
        <w:rPr>
          <w:rFonts w:ascii="Arial" w:hAnsi="Arial" w:cs="Arial"/>
          <w:b/>
          <w:sz w:val="22"/>
        </w:rPr>
        <w:t xml:space="preserve">2.1 Designated Sectors </w:t>
      </w:r>
    </w:p>
    <w:tbl>
      <w:tblPr>
        <w:tblStyle w:val="TableGrid"/>
        <w:tblW w:w="9923" w:type="dxa"/>
        <w:tblInd w:w="-5" w:type="dxa"/>
        <w:tblLook w:val="04A0" w:firstRow="1" w:lastRow="0" w:firstColumn="1" w:lastColumn="0" w:noHBand="0" w:noVBand="1"/>
      </w:tblPr>
      <w:tblGrid>
        <w:gridCol w:w="9923"/>
      </w:tblGrid>
      <w:tr w:rsidR="008D2AC6" w:rsidRPr="00D315FF" w14:paraId="3CA66C01" w14:textId="77777777" w:rsidTr="00BD30D8">
        <w:trPr>
          <w:trHeight w:val="447"/>
        </w:trPr>
        <w:tc>
          <w:tcPr>
            <w:tcW w:w="9923" w:type="dxa"/>
            <w:shd w:val="clear" w:color="auto" w:fill="000000" w:themeFill="text1"/>
          </w:tcPr>
          <w:p w14:paraId="36F052D4" w14:textId="77777777" w:rsidR="008D2AC6" w:rsidRPr="00D315FF" w:rsidRDefault="008D2AC6" w:rsidP="00CF67A9">
            <w:pPr>
              <w:tabs>
                <w:tab w:val="left" w:pos="720"/>
              </w:tabs>
              <w:jc w:val="both"/>
              <w:rPr>
                <w:rFonts w:ascii="Arial" w:hAnsi="Arial" w:cs="Arial"/>
                <w:b/>
                <w:sz w:val="20"/>
              </w:rPr>
            </w:pPr>
            <w:r w:rsidRPr="00D315FF">
              <w:rPr>
                <w:rFonts w:ascii="Arial" w:hAnsi="Arial" w:cs="Arial"/>
                <w:sz w:val="20"/>
              </w:rPr>
              <w:t>When applicable the following stipulated minimum threshold for Local Production and Content must be achieved in full by the tenderer</w:t>
            </w:r>
          </w:p>
        </w:tc>
      </w:tr>
      <w:tr w:rsidR="008D2AC6" w:rsidRPr="00D315FF" w14:paraId="23233D60" w14:textId="77777777" w:rsidTr="00BD30D8">
        <w:trPr>
          <w:trHeight w:val="1387"/>
        </w:trPr>
        <w:tc>
          <w:tcPr>
            <w:tcW w:w="9923" w:type="dxa"/>
          </w:tcPr>
          <w:tbl>
            <w:tblPr>
              <w:tblStyle w:val="TableGrid"/>
              <w:tblW w:w="9639" w:type="dxa"/>
              <w:tblLook w:val="04A0" w:firstRow="1" w:lastRow="0" w:firstColumn="1" w:lastColumn="0" w:noHBand="0" w:noVBand="1"/>
            </w:tblPr>
            <w:tblGrid>
              <w:gridCol w:w="9639"/>
            </w:tblGrid>
            <w:tr w:rsidR="004C0D7C" w:rsidRPr="00D315FF" w14:paraId="16EA9D00" w14:textId="77777777" w:rsidTr="002364C8">
              <w:trPr>
                <w:trHeight w:val="1410"/>
              </w:trPr>
              <w:tc>
                <w:tcPr>
                  <w:tcW w:w="9639" w:type="dxa"/>
                </w:tcPr>
                <w:p w14:paraId="7A40A7BA" w14:textId="77777777" w:rsidR="004C0D7C" w:rsidRPr="00D315FF" w:rsidRDefault="004C0D7C" w:rsidP="004C0D7C">
                  <w:pPr>
                    <w:rPr>
                      <w:rFonts w:ascii="Arial" w:hAnsi="Arial" w:cs="Arial"/>
                      <w:sz w:val="20"/>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2"/>
                    <w:gridCol w:w="1231"/>
                    <w:gridCol w:w="1388"/>
                  </w:tblGrid>
                  <w:tr w:rsidR="004C0D7C" w:rsidRPr="00D315FF" w14:paraId="1BF952A9" w14:textId="77777777" w:rsidTr="00812437">
                    <w:trPr>
                      <w:trHeight w:val="365"/>
                    </w:trPr>
                    <w:tc>
                      <w:tcPr>
                        <w:tcW w:w="5522" w:type="dxa"/>
                        <w:tcBorders>
                          <w:right w:val="single" w:sz="4" w:space="0" w:color="auto"/>
                        </w:tcBorders>
                      </w:tcPr>
                      <w:p w14:paraId="1D6F8D79" w14:textId="77777777" w:rsidR="004C0D7C" w:rsidRPr="00D315FF" w:rsidRDefault="004C0D7C" w:rsidP="004C0D7C">
                        <w:pPr>
                          <w:spacing w:before="60" w:after="60"/>
                          <w:rPr>
                            <w:rFonts w:ascii="Arial" w:hAnsi="Arial" w:cs="Arial"/>
                            <w:sz w:val="20"/>
                          </w:rPr>
                        </w:pPr>
                      </w:p>
                    </w:tc>
                    <w:tc>
                      <w:tcPr>
                        <w:tcW w:w="1231" w:type="dxa"/>
                        <w:tcBorders>
                          <w:top w:val="single" w:sz="4" w:space="0" w:color="auto"/>
                          <w:left w:val="single" w:sz="4" w:space="0" w:color="auto"/>
                          <w:bottom w:val="single" w:sz="4" w:space="0" w:color="auto"/>
                          <w:right w:val="single" w:sz="4" w:space="0" w:color="auto"/>
                        </w:tcBorders>
                      </w:tcPr>
                      <w:p w14:paraId="5B931B05" w14:textId="77777777" w:rsidR="004C0D7C" w:rsidRPr="00D315FF" w:rsidRDefault="004C0D7C" w:rsidP="004C0D7C">
                        <w:pPr>
                          <w:spacing w:before="60" w:after="60"/>
                          <w:jc w:val="center"/>
                          <w:rPr>
                            <w:rFonts w:ascii="Arial" w:hAnsi="Arial" w:cs="Arial"/>
                            <w:b/>
                            <w:sz w:val="20"/>
                          </w:rPr>
                        </w:pPr>
                        <w:r w:rsidRPr="00D315FF">
                          <w:rPr>
                            <w:rFonts w:ascii="Arial" w:hAnsi="Arial" w:cs="Arial"/>
                            <w:b/>
                            <w:sz w:val="20"/>
                          </w:rPr>
                          <w:t>YES</w:t>
                        </w:r>
                      </w:p>
                    </w:tc>
                    <w:tc>
                      <w:tcPr>
                        <w:tcW w:w="1388" w:type="dxa"/>
                        <w:tcBorders>
                          <w:top w:val="single" w:sz="4" w:space="0" w:color="auto"/>
                          <w:left w:val="single" w:sz="4" w:space="0" w:color="auto"/>
                          <w:bottom w:val="single" w:sz="4" w:space="0" w:color="auto"/>
                          <w:right w:val="single" w:sz="4" w:space="0" w:color="auto"/>
                        </w:tcBorders>
                      </w:tcPr>
                      <w:p w14:paraId="35807445" w14:textId="77777777" w:rsidR="004C0D7C" w:rsidRPr="00D315FF" w:rsidRDefault="004C0D7C" w:rsidP="004C0D7C">
                        <w:pPr>
                          <w:spacing w:before="60" w:after="60"/>
                          <w:jc w:val="center"/>
                          <w:rPr>
                            <w:rFonts w:ascii="Arial" w:hAnsi="Arial" w:cs="Arial"/>
                            <w:b/>
                            <w:sz w:val="20"/>
                          </w:rPr>
                        </w:pPr>
                        <w:r w:rsidRPr="00D315FF">
                          <w:rPr>
                            <w:rFonts w:ascii="Arial" w:hAnsi="Arial" w:cs="Arial"/>
                            <w:b/>
                            <w:sz w:val="20"/>
                          </w:rPr>
                          <w:t>NO</w:t>
                        </w:r>
                      </w:p>
                    </w:tc>
                  </w:tr>
                  <w:tr w:rsidR="004C0D7C" w:rsidRPr="00D315FF" w14:paraId="5232BB09" w14:textId="77777777" w:rsidTr="00812437">
                    <w:trPr>
                      <w:trHeight w:val="491"/>
                    </w:trPr>
                    <w:tc>
                      <w:tcPr>
                        <w:tcW w:w="5522" w:type="dxa"/>
                        <w:tcBorders>
                          <w:right w:val="single" w:sz="4" w:space="0" w:color="auto"/>
                        </w:tcBorders>
                      </w:tcPr>
                      <w:p w14:paraId="46E4DDD5" w14:textId="77777777" w:rsidR="004C0D7C" w:rsidRPr="00D315FF" w:rsidRDefault="004C0D7C" w:rsidP="004C0D7C">
                        <w:pPr>
                          <w:pStyle w:val="ListParagraph"/>
                          <w:numPr>
                            <w:ilvl w:val="0"/>
                            <w:numId w:val="2"/>
                          </w:numPr>
                          <w:rPr>
                            <w:rFonts w:ascii="Arial" w:hAnsi="Arial" w:cs="Arial"/>
                            <w:sz w:val="20"/>
                          </w:rPr>
                        </w:pPr>
                        <w:r w:rsidRPr="00D315FF">
                          <w:rPr>
                            <w:rFonts w:ascii="Arial" w:hAnsi="Arial" w:cs="Arial"/>
                            <w:sz w:val="20"/>
                          </w:rPr>
                          <w:t xml:space="preserve">Is this Commodity or part of it a Designated Sector?     </w:t>
                        </w:r>
                      </w:p>
                    </w:tc>
                    <w:sdt>
                      <w:sdtPr>
                        <w:rPr>
                          <w:rFonts w:ascii="Arial" w:hAnsi="Arial" w:cs="Arial"/>
                          <w:sz w:val="20"/>
                        </w:rPr>
                        <w:id w:val="1351378029"/>
                        <w14:checkbox>
                          <w14:checked w14:val="0"/>
                          <w14:checkedState w14:val="0052" w14:font="Wingdings 2"/>
                          <w14:uncheckedState w14:val="2610" w14:font="MS Gothic"/>
                        </w14:checkbox>
                      </w:sdtPr>
                      <w:sdtContent>
                        <w:tc>
                          <w:tcPr>
                            <w:tcW w:w="1231" w:type="dxa"/>
                            <w:tcBorders>
                              <w:top w:val="single" w:sz="4" w:space="0" w:color="auto"/>
                              <w:left w:val="single" w:sz="4" w:space="0" w:color="auto"/>
                              <w:bottom w:val="single" w:sz="4" w:space="0" w:color="auto"/>
                              <w:right w:val="single" w:sz="4" w:space="0" w:color="auto"/>
                            </w:tcBorders>
                          </w:tcPr>
                          <w:p w14:paraId="551F164F" w14:textId="62FC8FDD" w:rsidR="004C0D7C" w:rsidRPr="00D315FF" w:rsidRDefault="00A71A40" w:rsidP="004C0D7C">
                            <w:pPr>
                              <w:spacing w:before="60" w:after="60"/>
                              <w:jc w:val="center"/>
                              <w:rPr>
                                <w:rFonts w:ascii="Arial" w:hAnsi="Arial" w:cs="Arial"/>
                                <w:sz w:val="20"/>
                              </w:rPr>
                            </w:pPr>
                            <w:r>
                              <w:rPr>
                                <w:rFonts w:ascii="MS Gothic" w:eastAsia="MS Gothic" w:hAnsi="MS Gothic" w:cs="Arial" w:hint="eastAsia"/>
                                <w:sz w:val="20"/>
                              </w:rPr>
                              <w:t>☐</w:t>
                            </w:r>
                          </w:p>
                        </w:tc>
                      </w:sdtContent>
                    </w:sdt>
                    <w:sdt>
                      <w:sdtPr>
                        <w:rPr>
                          <w:rFonts w:ascii="Arial" w:hAnsi="Arial" w:cs="Arial"/>
                          <w:sz w:val="20"/>
                        </w:rPr>
                        <w:id w:val="-252059092"/>
                        <w14:checkbox>
                          <w14:checked w14:val="1"/>
                          <w14:checkedState w14:val="0052" w14:font="Wingdings 2"/>
                          <w14:uncheckedState w14:val="2610" w14:font="MS Gothic"/>
                        </w14:checkbox>
                      </w:sdtPr>
                      <w:sdtContent>
                        <w:tc>
                          <w:tcPr>
                            <w:tcW w:w="1388" w:type="dxa"/>
                            <w:tcBorders>
                              <w:top w:val="single" w:sz="4" w:space="0" w:color="auto"/>
                              <w:left w:val="single" w:sz="4" w:space="0" w:color="auto"/>
                              <w:bottom w:val="single" w:sz="4" w:space="0" w:color="auto"/>
                              <w:right w:val="single" w:sz="4" w:space="0" w:color="auto"/>
                            </w:tcBorders>
                          </w:tcPr>
                          <w:p w14:paraId="24A7BE0D" w14:textId="48AF2AFE" w:rsidR="004C0D7C" w:rsidRPr="00D315FF" w:rsidRDefault="009F2F93" w:rsidP="004C0D7C">
                            <w:pPr>
                              <w:spacing w:before="60" w:after="60"/>
                              <w:jc w:val="center"/>
                              <w:rPr>
                                <w:rFonts w:ascii="Arial" w:hAnsi="Arial" w:cs="Arial"/>
                                <w:sz w:val="20"/>
                              </w:rPr>
                            </w:pPr>
                            <w:r>
                              <w:rPr>
                                <w:rFonts w:ascii="Arial" w:hAnsi="Arial" w:cs="Arial"/>
                                <w:sz w:val="20"/>
                              </w:rPr>
                              <w:sym w:font="Wingdings 2" w:char="F052"/>
                            </w:r>
                          </w:p>
                        </w:tc>
                      </w:sdtContent>
                    </w:sdt>
                  </w:tr>
                </w:tbl>
                <w:p w14:paraId="372CE534" w14:textId="77777777" w:rsidR="00BD036A" w:rsidRDefault="00BD036A" w:rsidP="00BD036A">
                  <w:pPr>
                    <w:spacing w:before="120" w:after="60" w:line="276" w:lineRule="auto"/>
                    <w:rPr>
                      <w:rFonts w:ascii="Arial" w:hAnsi="Arial" w:cs="Arial"/>
                      <w:sz w:val="20"/>
                    </w:rPr>
                  </w:pPr>
                  <w:r>
                    <w:rPr>
                      <w:rFonts w:ascii="Arial" w:hAnsi="Arial" w:cs="Arial"/>
                      <w:sz w:val="20"/>
                    </w:rPr>
                    <w:t xml:space="preserve">                            Designated items</w:t>
                  </w:r>
                </w:p>
                <w:tbl>
                  <w:tblPr>
                    <w:tblStyle w:val="TableGrid"/>
                    <w:tblW w:w="0" w:type="auto"/>
                    <w:tblInd w:w="1019" w:type="dxa"/>
                    <w:tblLook w:val="04A0" w:firstRow="1" w:lastRow="0" w:firstColumn="1" w:lastColumn="0" w:noHBand="0" w:noVBand="1"/>
                  </w:tblPr>
                  <w:tblGrid>
                    <w:gridCol w:w="2118"/>
                    <w:gridCol w:w="2844"/>
                    <w:gridCol w:w="2551"/>
                  </w:tblGrid>
                  <w:tr w:rsidR="00BD036A" w:rsidRPr="000B764A" w14:paraId="28B9C77B" w14:textId="77777777" w:rsidTr="00426B5E">
                    <w:tc>
                      <w:tcPr>
                        <w:tcW w:w="2118" w:type="dxa"/>
                        <w:shd w:val="clear" w:color="auto" w:fill="D9D9D9" w:themeFill="background1" w:themeFillShade="D9"/>
                      </w:tcPr>
                      <w:p w14:paraId="5061C0C0" w14:textId="77777777" w:rsidR="00BD036A" w:rsidRPr="000B764A" w:rsidRDefault="00BD036A" w:rsidP="00BD036A">
                        <w:pPr>
                          <w:spacing w:before="120" w:after="60" w:line="276" w:lineRule="auto"/>
                          <w:rPr>
                            <w:rFonts w:ascii="Arial" w:hAnsi="Arial" w:cs="Arial"/>
                            <w:b/>
                            <w:bCs/>
                            <w:sz w:val="20"/>
                          </w:rPr>
                        </w:pPr>
                        <w:r w:rsidRPr="000B764A">
                          <w:rPr>
                            <w:rFonts w:ascii="Arial" w:hAnsi="Arial" w:cs="Arial"/>
                            <w:b/>
                            <w:bCs/>
                            <w:sz w:val="20"/>
                          </w:rPr>
                          <w:t>Commodity</w:t>
                        </w:r>
                      </w:p>
                    </w:tc>
                    <w:tc>
                      <w:tcPr>
                        <w:tcW w:w="2844" w:type="dxa"/>
                        <w:shd w:val="clear" w:color="auto" w:fill="D9D9D9" w:themeFill="background1" w:themeFillShade="D9"/>
                      </w:tcPr>
                      <w:p w14:paraId="512C5CD1" w14:textId="7ABD09DE" w:rsidR="00BD036A" w:rsidRPr="000B764A" w:rsidRDefault="005121F8" w:rsidP="00BD036A">
                        <w:pPr>
                          <w:spacing w:before="120" w:after="60" w:line="276" w:lineRule="auto"/>
                          <w:rPr>
                            <w:rFonts w:ascii="Arial" w:hAnsi="Arial" w:cs="Arial"/>
                            <w:b/>
                            <w:bCs/>
                            <w:sz w:val="20"/>
                          </w:rPr>
                        </w:pPr>
                        <w:r>
                          <w:rPr>
                            <w:rFonts w:ascii="Arial" w:hAnsi="Arial" w:cs="Arial"/>
                            <w:b/>
                            <w:bCs/>
                            <w:sz w:val="20"/>
                          </w:rPr>
                          <w:t>C</w:t>
                        </w:r>
                        <w:r w:rsidR="00BD036A" w:rsidRPr="000B764A">
                          <w:rPr>
                            <w:rFonts w:ascii="Arial" w:hAnsi="Arial" w:cs="Arial"/>
                            <w:b/>
                            <w:bCs/>
                            <w:sz w:val="20"/>
                          </w:rPr>
                          <w:t>omponent</w:t>
                        </w:r>
                      </w:p>
                    </w:tc>
                    <w:tc>
                      <w:tcPr>
                        <w:tcW w:w="2551" w:type="dxa"/>
                        <w:shd w:val="clear" w:color="auto" w:fill="D9D9D9" w:themeFill="background1" w:themeFillShade="D9"/>
                      </w:tcPr>
                      <w:p w14:paraId="2DF19A50" w14:textId="77777777" w:rsidR="00BD036A" w:rsidRPr="000B764A" w:rsidRDefault="00BD036A" w:rsidP="00BD036A">
                        <w:pPr>
                          <w:spacing w:before="120" w:after="60" w:line="276" w:lineRule="auto"/>
                          <w:rPr>
                            <w:rFonts w:ascii="Arial" w:hAnsi="Arial" w:cs="Arial"/>
                            <w:b/>
                            <w:bCs/>
                            <w:sz w:val="20"/>
                          </w:rPr>
                        </w:pPr>
                        <w:r w:rsidRPr="000B764A">
                          <w:rPr>
                            <w:rFonts w:ascii="Arial" w:hAnsi="Arial" w:cs="Arial"/>
                            <w:b/>
                            <w:bCs/>
                            <w:sz w:val="20"/>
                          </w:rPr>
                          <w:t>Local content Threshold</w:t>
                        </w:r>
                      </w:p>
                    </w:tc>
                  </w:tr>
                  <w:tr w:rsidR="0023208E" w14:paraId="5A4C0804" w14:textId="77777777" w:rsidTr="00426B5E">
                    <w:tc>
                      <w:tcPr>
                        <w:tcW w:w="2118" w:type="dxa"/>
                      </w:tcPr>
                      <w:p w14:paraId="7A267A0B" w14:textId="176A94A2" w:rsidR="0023208E" w:rsidRDefault="009F2F93" w:rsidP="0023208E">
                        <w:pPr>
                          <w:spacing w:before="120" w:after="60" w:line="276" w:lineRule="auto"/>
                          <w:rPr>
                            <w:rFonts w:ascii="Arial" w:hAnsi="Arial" w:cs="Arial"/>
                            <w:sz w:val="20"/>
                          </w:rPr>
                        </w:pPr>
                        <w:r>
                          <w:rPr>
                            <w:rFonts w:ascii="Arial" w:hAnsi="Arial" w:cs="Arial"/>
                            <w:sz w:val="20"/>
                          </w:rPr>
                          <w:t>N/A</w:t>
                        </w:r>
                      </w:p>
                    </w:tc>
                    <w:tc>
                      <w:tcPr>
                        <w:tcW w:w="2844" w:type="dxa"/>
                      </w:tcPr>
                      <w:p w14:paraId="3124F953" w14:textId="7DFBE68F" w:rsidR="0023208E" w:rsidRDefault="0023208E" w:rsidP="0023208E">
                        <w:pPr>
                          <w:spacing w:before="120" w:after="60" w:line="276" w:lineRule="auto"/>
                          <w:rPr>
                            <w:rFonts w:ascii="Arial" w:hAnsi="Arial" w:cs="Arial"/>
                            <w:sz w:val="20"/>
                          </w:rPr>
                        </w:pPr>
                      </w:p>
                    </w:tc>
                    <w:tc>
                      <w:tcPr>
                        <w:tcW w:w="2551" w:type="dxa"/>
                      </w:tcPr>
                      <w:p w14:paraId="727DAC68" w14:textId="1BB15AFA" w:rsidR="0023208E" w:rsidRDefault="0023208E" w:rsidP="0023208E">
                        <w:pPr>
                          <w:spacing w:before="120" w:after="60" w:line="276" w:lineRule="auto"/>
                          <w:rPr>
                            <w:rFonts w:ascii="Arial" w:hAnsi="Arial" w:cs="Arial"/>
                            <w:sz w:val="20"/>
                          </w:rPr>
                        </w:pPr>
                      </w:p>
                    </w:tc>
                  </w:tr>
                </w:tbl>
                <w:p w14:paraId="5D1F5AC8" w14:textId="2817973B" w:rsidR="00BD036A" w:rsidRPr="00D315FF" w:rsidRDefault="005121F8" w:rsidP="00860C26">
                  <w:pPr>
                    <w:spacing w:before="60" w:after="60" w:line="276" w:lineRule="auto"/>
                    <w:rPr>
                      <w:rFonts w:ascii="Arial" w:hAnsi="Arial" w:cs="Arial"/>
                      <w:sz w:val="20"/>
                    </w:rPr>
                  </w:pPr>
                  <w:r>
                    <w:rPr>
                      <w:rFonts w:ascii="Arial" w:hAnsi="Arial" w:cs="Arial"/>
                      <w:sz w:val="20"/>
                    </w:rPr>
                    <w:t xml:space="preserve"> </w:t>
                  </w:r>
                </w:p>
              </w:tc>
            </w:tr>
          </w:tbl>
          <w:p w14:paraId="1598D4AA" w14:textId="1261CCC3" w:rsidR="00E1669A" w:rsidRPr="00D315FF" w:rsidRDefault="00E1669A" w:rsidP="00CF67A9">
            <w:pPr>
              <w:spacing w:before="120" w:after="60" w:line="276" w:lineRule="auto"/>
              <w:rPr>
                <w:rFonts w:ascii="Arial" w:hAnsi="Arial" w:cs="Arial"/>
                <w:sz w:val="20"/>
              </w:rPr>
            </w:pPr>
          </w:p>
        </w:tc>
      </w:tr>
    </w:tbl>
    <w:p w14:paraId="03AD2534" w14:textId="77777777" w:rsidR="0087059B" w:rsidRDefault="008D2AC6" w:rsidP="008D2AC6">
      <w:pPr>
        <w:spacing w:before="240" w:after="120" w:line="276" w:lineRule="auto"/>
        <w:rPr>
          <w:rFonts w:ascii="Arial" w:hAnsi="Arial" w:cs="Arial"/>
          <w:b/>
          <w:sz w:val="22"/>
        </w:rPr>
      </w:pPr>
      <w:r>
        <w:rPr>
          <w:rFonts w:ascii="Arial" w:hAnsi="Arial" w:cs="Arial"/>
          <w:b/>
          <w:sz w:val="22"/>
        </w:rPr>
        <w:t xml:space="preserve"> </w:t>
      </w:r>
    </w:p>
    <w:p w14:paraId="4F38D2AC" w14:textId="77777777" w:rsidR="0087059B" w:rsidRDefault="0087059B" w:rsidP="008D2AC6">
      <w:pPr>
        <w:spacing w:before="240" w:after="120" w:line="276" w:lineRule="auto"/>
        <w:rPr>
          <w:rFonts w:ascii="Arial" w:hAnsi="Arial" w:cs="Arial"/>
          <w:b/>
          <w:sz w:val="22"/>
        </w:rPr>
      </w:pPr>
    </w:p>
    <w:p w14:paraId="09CD1537" w14:textId="77777777" w:rsidR="0087059B" w:rsidRDefault="0087059B" w:rsidP="008D2AC6">
      <w:pPr>
        <w:spacing w:before="240" w:after="120" w:line="276" w:lineRule="auto"/>
        <w:rPr>
          <w:rFonts w:ascii="Arial" w:hAnsi="Arial" w:cs="Arial"/>
          <w:b/>
          <w:sz w:val="22"/>
        </w:rPr>
      </w:pPr>
    </w:p>
    <w:p w14:paraId="52290E22" w14:textId="7A0E3610" w:rsidR="0087059B" w:rsidRDefault="0087059B" w:rsidP="008D2AC6">
      <w:pPr>
        <w:spacing w:before="240" w:after="120" w:line="276" w:lineRule="auto"/>
        <w:rPr>
          <w:rFonts w:ascii="Arial" w:hAnsi="Arial" w:cs="Arial"/>
          <w:b/>
          <w:sz w:val="22"/>
        </w:rPr>
      </w:pPr>
    </w:p>
    <w:p w14:paraId="0E3CF628" w14:textId="53BC1733" w:rsidR="00BD30D8" w:rsidRDefault="00BD30D8" w:rsidP="008D2AC6">
      <w:pPr>
        <w:spacing w:before="240" w:after="120" w:line="276" w:lineRule="auto"/>
        <w:rPr>
          <w:rFonts w:ascii="Arial" w:hAnsi="Arial" w:cs="Arial"/>
          <w:b/>
          <w:sz w:val="22"/>
        </w:rPr>
      </w:pPr>
    </w:p>
    <w:p w14:paraId="71D2E1FB" w14:textId="77777777" w:rsidR="00BD30D8" w:rsidRDefault="00BD30D8" w:rsidP="008D2AC6">
      <w:pPr>
        <w:spacing w:before="240" w:after="120" w:line="276" w:lineRule="auto"/>
        <w:rPr>
          <w:rFonts w:ascii="Arial" w:hAnsi="Arial" w:cs="Arial"/>
          <w:b/>
          <w:sz w:val="22"/>
        </w:rPr>
      </w:pPr>
    </w:p>
    <w:p w14:paraId="19F64785" w14:textId="0571CE91" w:rsidR="008D2AC6" w:rsidRPr="00816D48" w:rsidRDefault="00BD30D8" w:rsidP="008D2AC6">
      <w:pPr>
        <w:spacing w:before="240" w:after="120" w:line="276" w:lineRule="auto"/>
        <w:rPr>
          <w:rFonts w:ascii="Arial" w:hAnsi="Arial" w:cs="Arial"/>
          <w:b/>
          <w:sz w:val="22"/>
        </w:rPr>
      </w:pPr>
      <w:r>
        <w:rPr>
          <w:rFonts w:ascii="Arial" w:hAnsi="Arial" w:cs="Arial"/>
          <w:b/>
          <w:sz w:val="22"/>
        </w:rPr>
        <w:lastRenderedPageBreak/>
        <w:t xml:space="preserve">2.2 </w:t>
      </w:r>
      <w:r w:rsidR="008D2AC6" w:rsidRPr="00816D48">
        <w:rPr>
          <w:rFonts w:ascii="Arial" w:hAnsi="Arial" w:cs="Arial"/>
          <w:b/>
          <w:sz w:val="22"/>
        </w:rPr>
        <w:t xml:space="preserve">CIDB Skills Development </w:t>
      </w:r>
    </w:p>
    <w:tbl>
      <w:tblPr>
        <w:tblStyle w:val="TableGrid"/>
        <w:tblW w:w="9923" w:type="dxa"/>
        <w:tblInd w:w="-5" w:type="dxa"/>
        <w:tblLook w:val="04A0" w:firstRow="1" w:lastRow="0" w:firstColumn="1" w:lastColumn="0" w:noHBand="0" w:noVBand="1"/>
      </w:tblPr>
      <w:tblGrid>
        <w:gridCol w:w="9923"/>
      </w:tblGrid>
      <w:tr w:rsidR="008D2AC6" w:rsidRPr="00726078" w14:paraId="7F12D29E" w14:textId="77777777" w:rsidTr="00BD30D8">
        <w:tc>
          <w:tcPr>
            <w:tcW w:w="9923" w:type="dxa"/>
            <w:shd w:val="clear" w:color="auto" w:fill="000000" w:themeFill="text1"/>
          </w:tcPr>
          <w:p w14:paraId="18228346" w14:textId="77777777" w:rsidR="008D2AC6" w:rsidRPr="00EB6A30" w:rsidRDefault="008D2AC6" w:rsidP="00CF67A9">
            <w:pPr>
              <w:tabs>
                <w:tab w:val="left" w:pos="720"/>
              </w:tabs>
              <w:jc w:val="both"/>
              <w:rPr>
                <w:rFonts w:ascii="Arial" w:hAnsi="Arial" w:cs="Arial"/>
                <w:b/>
                <w:sz w:val="20"/>
              </w:rPr>
            </w:pPr>
            <w:r w:rsidRPr="00EB6A30">
              <w:rPr>
                <w:rFonts w:ascii="Arial" w:hAnsi="Arial" w:cs="Arial"/>
                <w:b/>
                <w:sz w:val="20"/>
              </w:rPr>
              <w:t>Continuation of Mandatory Requirements</w:t>
            </w:r>
          </w:p>
        </w:tc>
      </w:tr>
      <w:tr w:rsidR="008D2AC6" w:rsidRPr="00726078" w14:paraId="038E28E3" w14:textId="77777777" w:rsidTr="00BD30D8">
        <w:trPr>
          <w:trHeight w:val="4958"/>
        </w:trPr>
        <w:tc>
          <w:tcPr>
            <w:tcW w:w="9923"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80"/>
            </w:tblGrid>
            <w:tr w:rsidR="0087059B" w14:paraId="2D87E0A1" w14:textId="77777777" w:rsidTr="0087059B">
              <w:tc>
                <w:tcPr>
                  <w:tcW w:w="5680" w:type="dxa"/>
                </w:tcPr>
                <w:p w14:paraId="6711B634" w14:textId="77777777" w:rsidR="0087059B" w:rsidRDefault="0087059B" w:rsidP="0087059B">
                  <w:pPr>
                    <w:rPr>
                      <w:rFonts w:ascii="Arial" w:hAnsi="Arial" w:cs="Arial"/>
                      <w:sz w:val="20"/>
                    </w:rPr>
                  </w:pPr>
                </w:p>
              </w:tc>
            </w:tr>
          </w:tbl>
          <w:p w14:paraId="50C13E01" w14:textId="4E78E9C9" w:rsidR="0087059B" w:rsidRPr="007D6767" w:rsidRDefault="0087059B" w:rsidP="0087059B">
            <w:pPr>
              <w:rPr>
                <w:rFonts w:ascii="Arial" w:hAnsi="Arial" w:cs="Arial"/>
                <w:sz w:val="20"/>
              </w:rPr>
            </w:pPr>
            <w:bookmarkStart w:id="2" w:name="_Hlk210905461"/>
          </w:p>
          <w:bookmarkEnd w:id="2"/>
          <w:tbl>
            <w:tblPr>
              <w:tblStyle w:val="TableGrid"/>
              <w:tblW w:w="0" w:type="auto"/>
              <w:tblInd w:w="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28"/>
              <w:gridCol w:w="1134"/>
              <w:gridCol w:w="1155"/>
            </w:tblGrid>
            <w:tr w:rsidR="0087059B" w14:paraId="6488D7CB" w14:textId="77777777" w:rsidTr="002E4980">
              <w:trPr>
                <w:trHeight w:val="268"/>
              </w:trPr>
              <w:tc>
                <w:tcPr>
                  <w:tcW w:w="7128" w:type="dxa"/>
                  <w:tcBorders>
                    <w:top w:val="nil"/>
                    <w:left w:val="nil"/>
                    <w:bottom w:val="nil"/>
                    <w:right w:val="single" w:sz="4" w:space="0" w:color="auto"/>
                  </w:tcBorders>
                </w:tcPr>
                <w:p w14:paraId="20748B13" w14:textId="77777777" w:rsidR="0087059B" w:rsidRDefault="0087059B" w:rsidP="0087059B">
                  <w:pPr>
                    <w:spacing w:before="60" w:after="60"/>
                    <w:rPr>
                      <w:rFonts w:ascii="Arial" w:hAnsi="Arial" w:cs="Arial"/>
                      <w:sz w:val="20"/>
                    </w:rPr>
                  </w:pPr>
                </w:p>
              </w:tc>
              <w:tc>
                <w:tcPr>
                  <w:tcW w:w="1134" w:type="dxa"/>
                  <w:tcBorders>
                    <w:top w:val="single" w:sz="4" w:space="0" w:color="auto"/>
                    <w:left w:val="single" w:sz="4" w:space="0" w:color="auto"/>
                    <w:bottom w:val="single" w:sz="4" w:space="0" w:color="auto"/>
                    <w:right w:val="single" w:sz="4" w:space="0" w:color="auto"/>
                  </w:tcBorders>
                  <w:hideMark/>
                </w:tcPr>
                <w:p w14:paraId="32082228" w14:textId="77777777" w:rsidR="0087059B" w:rsidRDefault="0087059B" w:rsidP="0087059B">
                  <w:pPr>
                    <w:spacing w:before="60" w:after="60"/>
                    <w:jc w:val="center"/>
                    <w:rPr>
                      <w:rFonts w:ascii="Arial" w:hAnsi="Arial" w:cs="Arial"/>
                      <w:b/>
                      <w:sz w:val="20"/>
                    </w:rPr>
                  </w:pPr>
                  <w:r>
                    <w:rPr>
                      <w:rFonts w:ascii="Arial" w:hAnsi="Arial" w:cs="Arial"/>
                      <w:b/>
                      <w:sz w:val="20"/>
                    </w:rPr>
                    <w:t>YES</w:t>
                  </w:r>
                </w:p>
              </w:tc>
              <w:tc>
                <w:tcPr>
                  <w:tcW w:w="1155" w:type="dxa"/>
                  <w:tcBorders>
                    <w:top w:val="single" w:sz="4" w:space="0" w:color="auto"/>
                    <w:left w:val="single" w:sz="4" w:space="0" w:color="auto"/>
                    <w:bottom w:val="single" w:sz="4" w:space="0" w:color="auto"/>
                    <w:right w:val="single" w:sz="4" w:space="0" w:color="auto"/>
                  </w:tcBorders>
                  <w:hideMark/>
                </w:tcPr>
                <w:p w14:paraId="7D133297" w14:textId="77777777" w:rsidR="0087059B" w:rsidRDefault="0087059B" w:rsidP="0087059B">
                  <w:pPr>
                    <w:spacing w:before="60" w:after="60"/>
                    <w:jc w:val="center"/>
                    <w:rPr>
                      <w:rFonts w:ascii="Arial" w:hAnsi="Arial" w:cs="Arial"/>
                      <w:b/>
                      <w:sz w:val="20"/>
                    </w:rPr>
                  </w:pPr>
                  <w:r>
                    <w:rPr>
                      <w:rFonts w:ascii="Arial" w:hAnsi="Arial" w:cs="Arial"/>
                      <w:b/>
                      <w:sz w:val="20"/>
                    </w:rPr>
                    <w:t>NO</w:t>
                  </w:r>
                </w:p>
              </w:tc>
            </w:tr>
            <w:tr w:rsidR="0087059B" w14:paraId="793073DF" w14:textId="77777777" w:rsidTr="002E4980">
              <w:trPr>
                <w:trHeight w:val="307"/>
              </w:trPr>
              <w:tc>
                <w:tcPr>
                  <w:tcW w:w="7128" w:type="dxa"/>
                  <w:tcBorders>
                    <w:top w:val="nil"/>
                    <w:left w:val="nil"/>
                    <w:bottom w:val="nil"/>
                    <w:right w:val="single" w:sz="4" w:space="0" w:color="auto"/>
                  </w:tcBorders>
                  <w:hideMark/>
                </w:tcPr>
                <w:p w14:paraId="70CB7A35" w14:textId="77777777" w:rsidR="0087059B" w:rsidRDefault="0087059B" w:rsidP="0087059B">
                  <w:pPr>
                    <w:pStyle w:val="ListParagraph"/>
                    <w:numPr>
                      <w:ilvl w:val="0"/>
                      <w:numId w:val="16"/>
                    </w:numPr>
                    <w:jc w:val="both"/>
                    <w:rPr>
                      <w:rFonts w:ascii="Arial" w:hAnsi="Arial" w:cs="Arial"/>
                      <w:b/>
                      <w:sz w:val="20"/>
                    </w:rPr>
                  </w:pPr>
                  <w:r>
                    <w:rPr>
                      <w:rFonts w:ascii="Arial" w:hAnsi="Arial" w:cs="Arial"/>
                      <w:b/>
                      <w:sz w:val="20"/>
                    </w:rPr>
                    <w:t>Is there CIDB compulsory training?</w:t>
                  </w:r>
                </w:p>
              </w:tc>
              <w:sdt>
                <w:sdtPr>
                  <w:rPr>
                    <w:rFonts w:ascii="Arial" w:hAnsi="Arial" w:cs="Arial"/>
                    <w:sz w:val="20"/>
                  </w:rPr>
                  <w:id w:val="530769729"/>
                  <w14:checkbox>
                    <w14:checked w14:val="1"/>
                    <w14:checkedState w14:val="0052" w14:font="Wingdings 2"/>
                    <w14:uncheckedState w14:val="2610" w14:font="MS Gothic"/>
                  </w14:checkbox>
                </w:sdtPr>
                <w:sdtContent>
                  <w:tc>
                    <w:tcPr>
                      <w:tcW w:w="1134" w:type="dxa"/>
                      <w:tcBorders>
                        <w:top w:val="single" w:sz="4" w:space="0" w:color="auto"/>
                        <w:left w:val="single" w:sz="4" w:space="0" w:color="auto"/>
                        <w:bottom w:val="single" w:sz="4" w:space="0" w:color="auto"/>
                        <w:right w:val="single" w:sz="4" w:space="0" w:color="auto"/>
                      </w:tcBorders>
                      <w:hideMark/>
                    </w:tcPr>
                    <w:p w14:paraId="491C3FEF" w14:textId="3050CFCF" w:rsidR="0087059B" w:rsidRDefault="00A71A40" w:rsidP="0087059B">
                      <w:pPr>
                        <w:spacing w:before="60" w:after="60"/>
                        <w:jc w:val="center"/>
                        <w:rPr>
                          <w:rFonts w:ascii="Arial" w:hAnsi="Arial" w:cs="Arial"/>
                          <w:sz w:val="20"/>
                        </w:rPr>
                      </w:pPr>
                      <w:r>
                        <w:rPr>
                          <w:rFonts w:ascii="Arial" w:hAnsi="Arial" w:cs="Arial"/>
                          <w:sz w:val="20"/>
                        </w:rPr>
                        <w:sym w:font="Wingdings 2" w:char="F052"/>
                      </w:r>
                    </w:p>
                  </w:tc>
                </w:sdtContent>
              </w:sdt>
              <w:sdt>
                <w:sdtPr>
                  <w:rPr>
                    <w:rFonts w:ascii="Arial" w:hAnsi="Arial" w:cs="Arial"/>
                    <w:sz w:val="20"/>
                  </w:rPr>
                  <w:id w:val="233749158"/>
                  <w14:checkbox>
                    <w14:checked w14:val="0"/>
                    <w14:checkedState w14:val="0052" w14:font="Wingdings 2"/>
                    <w14:uncheckedState w14:val="2610" w14:font="MS Gothic"/>
                  </w14:checkbox>
                </w:sdtPr>
                <w:sdtContent>
                  <w:tc>
                    <w:tcPr>
                      <w:tcW w:w="1155" w:type="dxa"/>
                      <w:tcBorders>
                        <w:top w:val="single" w:sz="4" w:space="0" w:color="auto"/>
                        <w:left w:val="single" w:sz="4" w:space="0" w:color="auto"/>
                        <w:bottom w:val="single" w:sz="4" w:space="0" w:color="auto"/>
                        <w:right w:val="single" w:sz="4" w:space="0" w:color="auto"/>
                      </w:tcBorders>
                      <w:hideMark/>
                    </w:tcPr>
                    <w:p w14:paraId="5BCD9741" w14:textId="069198FB" w:rsidR="0087059B" w:rsidRDefault="00A71A40" w:rsidP="0087059B">
                      <w:pPr>
                        <w:spacing w:before="60" w:after="60"/>
                        <w:jc w:val="center"/>
                        <w:rPr>
                          <w:rFonts w:ascii="Arial" w:hAnsi="Arial" w:cs="Arial"/>
                          <w:sz w:val="20"/>
                        </w:rPr>
                      </w:pPr>
                      <w:r>
                        <w:rPr>
                          <w:rFonts w:ascii="MS Gothic" w:eastAsia="MS Gothic" w:hAnsi="MS Gothic" w:cs="Arial" w:hint="eastAsia"/>
                          <w:sz w:val="20"/>
                        </w:rPr>
                        <w:t>☐</w:t>
                      </w:r>
                    </w:p>
                  </w:tc>
                </w:sdtContent>
              </w:sdt>
            </w:tr>
            <w:tr w:rsidR="0087059B" w14:paraId="11D2EB98" w14:textId="77777777" w:rsidTr="002E4980">
              <w:trPr>
                <w:trHeight w:val="357"/>
              </w:trPr>
              <w:tc>
                <w:tcPr>
                  <w:tcW w:w="7128" w:type="dxa"/>
                  <w:tcBorders>
                    <w:top w:val="nil"/>
                    <w:left w:val="nil"/>
                    <w:bottom w:val="nil"/>
                    <w:right w:val="single" w:sz="4" w:space="0" w:color="auto"/>
                  </w:tcBorders>
                  <w:hideMark/>
                </w:tcPr>
                <w:p w14:paraId="52DA3B5B" w14:textId="57D40A74" w:rsidR="0087059B" w:rsidRDefault="0087059B" w:rsidP="0087059B">
                  <w:pPr>
                    <w:rPr>
                      <w:rFonts w:ascii="Arial" w:hAnsi="Arial" w:cs="Arial"/>
                      <w:sz w:val="20"/>
                    </w:rPr>
                  </w:pPr>
                  <w:r>
                    <w:rPr>
                      <w:rFonts w:ascii="Arial" w:hAnsi="Arial" w:cs="Arial"/>
                      <w:sz w:val="20"/>
                    </w:rPr>
                    <w:t xml:space="preserve">If </w:t>
                  </w:r>
                  <w:r w:rsidR="00A5406F">
                    <w:rPr>
                      <w:rFonts w:ascii="Arial" w:hAnsi="Arial" w:cs="Arial"/>
                      <w:i/>
                      <w:sz w:val="20"/>
                    </w:rPr>
                    <w:t>yes,</w:t>
                  </w:r>
                  <w:r w:rsidR="00A5406F">
                    <w:rPr>
                      <w:rFonts w:ascii="Arial" w:hAnsi="Arial" w:cs="Arial"/>
                      <w:sz w:val="20"/>
                    </w:rPr>
                    <w:t xml:space="preserve"> what</w:t>
                  </w:r>
                  <w:r>
                    <w:rPr>
                      <w:rFonts w:ascii="Arial" w:hAnsi="Arial" w:cs="Arial"/>
                      <w:sz w:val="20"/>
                    </w:rPr>
                    <w:t xml:space="preserve"> is the% of the Construction Skills Development Goal % (CSDG)</w:t>
                  </w:r>
                </w:p>
              </w:tc>
              <w:tc>
                <w:tcPr>
                  <w:tcW w:w="2289" w:type="dxa"/>
                  <w:gridSpan w:val="2"/>
                  <w:tcBorders>
                    <w:top w:val="single" w:sz="4" w:space="0" w:color="auto"/>
                    <w:left w:val="single" w:sz="4" w:space="0" w:color="auto"/>
                    <w:bottom w:val="single" w:sz="4" w:space="0" w:color="auto"/>
                    <w:right w:val="single" w:sz="4" w:space="0" w:color="auto"/>
                  </w:tcBorders>
                  <w:hideMark/>
                </w:tcPr>
                <w:p w14:paraId="1923E9F4" w14:textId="41E6AD11" w:rsidR="0087059B" w:rsidRDefault="00A71A40" w:rsidP="00743CDC">
                  <w:pPr>
                    <w:spacing w:before="60" w:after="60"/>
                    <w:rPr>
                      <w:rFonts w:ascii="Arial" w:hAnsi="Arial" w:cs="Arial"/>
                      <w:b/>
                      <w:sz w:val="20"/>
                    </w:rPr>
                  </w:pPr>
                  <w:r>
                    <w:rPr>
                      <w:rFonts w:ascii="Arial" w:hAnsi="Arial" w:cs="Arial"/>
                      <w:b/>
                      <w:sz w:val="20"/>
                    </w:rPr>
                    <w:t xml:space="preserve">       0.25%</w:t>
                  </w:r>
                </w:p>
              </w:tc>
            </w:tr>
            <w:tr w:rsidR="0087059B" w14:paraId="6DFB8FE0" w14:textId="77777777" w:rsidTr="002E4980">
              <w:trPr>
                <w:trHeight w:val="137"/>
              </w:trPr>
              <w:tc>
                <w:tcPr>
                  <w:tcW w:w="7128" w:type="dxa"/>
                </w:tcPr>
                <w:p w14:paraId="63A4D14D" w14:textId="77777777" w:rsidR="0087059B" w:rsidRDefault="0087059B" w:rsidP="0087059B">
                  <w:pPr>
                    <w:rPr>
                      <w:rFonts w:ascii="Arial" w:hAnsi="Arial" w:cs="Arial"/>
                      <w:sz w:val="20"/>
                    </w:rPr>
                  </w:pPr>
                </w:p>
              </w:tc>
              <w:tc>
                <w:tcPr>
                  <w:tcW w:w="2289" w:type="dxa"/>
                  <w:gridSpan w:val="2"/>
                  <w:tcBorders>
                    <w:top w:val="single" w:sz="4" w:space="0" w:color="auto"/>
                    <w:left w:val="nil"/>
                    <w:bottom w:val="nil"/>
                    <w:right w:val="nil"/>
                  </w:tcBorders>
                </w:tcPr>
                <w:p w14:paraId="44FE61D2" w14:textId="77777777" w:rsidR="0087059B" w:rsidRDefault="0087059B" w:rsidP="0087059B">
                  <w:pPr>
                    <w:spacing w:before="60" w:after="60"/>
                    <w:rPr>
                      <w:rFonts w:ascii="Arial" w:hAnsi="Arial" w:cs="Arial"/>
                      <w:b/>
                      <w:sz w:val="20"/>
                    </w:rPr>
                  </w:pPr>
                </w:p>
              </w:tc>
            </w:tr>
          </w:tbl>
          <w:p w14:paraId="1A4A01E6" w14:textId="6219CB32" w:rsidR="00D308EF" w:rsidRDefault="00D308EF" w:rsidP="00D308EF">
            <w:pPr>
              <w:spacing w:before="60" w:after="60"/>
              <w:rPr>
                <w:rFonts w:ascii="Arial" w:hAnsi="Arial" w:cs="Arial"/>
                <w:sz w:val="20"/>
              </w:rPr>
            </w:pPr>
            <w:r>
              <w:rPr>
                <w:rFonts w:ascii="Arial" w:hAnsi="Arial" w:cs="Arial"/>
                <w:sz w:val="20"/>
              </w:rPr>
              <w:t>If the answer above is Yes, it will then be mandatory for contract award</w:t>
            </w:r>
          </w:p>
          <w:tbl>
            <w:tblPr>
              <w:tblStyle w:val="TableGrid"/>
              <w:tblW w:w="0" w:type="auto"/>
              <w:tblInd w:w="1" w:type="dxa"/>
              <w:tblLook w:val="04A0" w:firstRow="1" w:lastRow="0" w:firstColumn="1" w:lastColumn="0" w:noHBand="0" w:noVBand="1"/>
            </w:tblPr>
            <w:tblGrid>
              <w:gridCol w:w="2931"/>
              <w:gridCol w:w="2928"/>
              <w:gridCol w:w="2933"/>
            </w:tblGrid>
            <w:tr w:rsidR="00D308EF" w14:paraId="7746842E" w14:textId="77777777" w:rsidTr="00D308EF">
              <w:trPr>
                <w:trHeight w:val="191"/>
              </w:trPr>
              <w:tc>
                <w:tcPr>
                  <w:tcW w:w="293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4378E1A" w14:textId="77777777" w:rsidR="00D308EF" w:rsidRDefault="00D308EF" w:rsidP="00D308EF">
                  <w:pPr>
                    <w:rPr>
                      <w:rFonts w:ascii="Arial" w:hAnsi="Arial" w:cs="Arial"/>
                      <w:b/>
                      <w:sz w:val="20"/>
                    </w:rPr>
                  </w:pPr>
                  <w:r>
                    <w:rPr>
                      <w:rFonts w:ascii="Arial" w:hAnsi="Arial" w:cs="Arial"/>
                      <w:b/>
                      <w:sz w:val="20"/>
                    </w:rPr>
                    <w:t>Criteria</w:t>
                  </w:r>
                </w:p>
              </w:tc>
              <w:tc>
                <w:tcPr>
                  <w:tcW w:w="29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253421B" w14:textId="5E959447" w:rsidR="00D308EF" w:rsidRDefault="00A5406F" w:rsidP="00A5406F">
                  <w:pPr>
                    <w:jc w:val="center"/>
                    <w:rPr>
                      <w:rFonts w:ascii="Arial" w:hAnsi="Arial" w:cs="Arial"/>
                      <w:b/>
                      <w:sz w:val="20"/>
                    </w:rPr>
                  </w:pPr>
                  <w:r>
                    <w:rPr>
                      <w:rFonts w:ascii="Arial" w:hAnsi="Arial" w:cs="Arial"/>
                      <w:b/>
                      <w:sz w:val="20"/>
                    </w:rPr>
                    <w:t>NTCSA</w:t>
                  </w:r>
                  <w:r w:rsidR="00D308EF">
                    <w:rPr>
                      <w:rFonts w:ascii="Arial" w:hAnsi="Arial" w:cs="Arial"/>
                      <w:b/>
                      <w:sz w:val="20"/>
                    </w:rPr>
                    <w:t xml:space="preserve"> Target</w:t>
                  </w:r>
                </w:p>
              </w:tc>
              <w:tc>
                <w:tcPr>
                  <w:tcW w:w="293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068ED91" w14:textId="246E7F49" w:rsidR="00D308EF" w:rsidRDefault="00D308EF" w:rsidP="00A5406F">
                  <w:pPr>
                    <w:jc w:val="center"/>
                    <w:rPr>
                      <w:rFonts w:ascii="Arial" w:hAnsi="Arial" w:cs="Arial"/>
                      <w:b/>
                      <w:sz w:val="20"/>
                    </w:rPr>
                  </w:pPr>
                  <w:r>
                    <w:rPr>
                      <w:rFonts w:ascii="Arial" w:hAnsi="Arial" w:cs="Arial"/>
                      <w:b/>
                      <w:sz w:val="20"/>
                    </w:rPr>
                    <w:t>Tenderer Commitment</w:t>
                  </w:r>
                </w:p>
                <w:p w14:paraId="3E15E26B" w14:textId="77777777" w:rsidR="00A5406F" w:rsidRDefault="00A5406F" w:rsidP="00A5406F">
                  <w:pPr>
                    <w:jc w:val="center"/>
                    <w:rPr>
                      <w:rFonts w:ascii="Arial" w:hAnsi="Arial" w:cs="Arial"/>
                      <w:b/>
                      <w:sz w:val="20"/>
                    </w:rPr>
                  </w:pPr>
                </w:p>
                <w:p w14:paraId="4F1BC44C" w14:textId="2B6658C9" w:rsidR="00A5406F" w:rsidRDefault="00A5406F" w:rsidP="00A5406F">
                  <w:pPr>
                    <w:jc w:val="center"/>
                    <w:rPr>
                      <w:rFonts w:ascii="Arial" w:hAnsi="Arial" w:cs="Arial"/>
                      <w:b/>
                      <w:sz w:val="20"/>
                    </w:rPr>
                  </w:pPr>
                </w:p>
              </w:tc>
            </w:tr>
            <w:tr w:rsidR="00D308EF" w14:paraId="64391CF9" w14:textId="77777777" w:rsidTr="007343E6">
              <w:trPr>
                <w:trHeight w:val="298"/>
              </w:trPr>
              <w:tc>
                <w:tcPr>
                  <w:tcW w:w="2931" w:type="dxa"/>
                  <w:tcBorders>
                    <w:top w:val="single" w:sz="4" w:space="0" w:color="auto"/>
                    <w:left w:val="single" w:sz="4" w:space="0" w:color="auto"/>
                    <w:bottom w:val="single" w:sz="4" w:space="0" w:color="auto"/>
                    <w:right w:val="single" w:sz="4" w:space="0" w:color="auto"/>
                  </w:tcBorders>
                </w:tcPr>
                <w:p w14:paraId="6749D11E" w14:textId="55F76447" w:rsidR="00D308EF" w:rsidRDefault="007D6767" w:rsidP="00D308EF">
                  <w:pPr>
                    <w:tabs>
                      <w:tab w:val="left" w:pos="720"/>
                    </w:tabs>
                    <w:jc w:val="both"/>
                    <w:rPr>
                      <w:rFonts w:ascii="Arial" w:hAnsi="Arial" w:cs="Arial"/>
                      <w:sz w:val="20"/>
                    </w:rPr>
                  </w:pPr>
                  <w:r>
                    <w:rPr>
                      <w:rFonts w:ascii="Arial" w:hAnsi="Arial" w:cs="Arial"/>
                      <w:sz w:val="20"/>
                    </w:rPr>
                    <w:t xml:space="preserve">Health and Safety </w:t>
                  </w:r>
                </w:p>
              </w:tc>
              <w:tc>
                <w:tcPr>
                  <w:tcW w:w="2928" w:type="dxa"/>
                  <w:tcBorders>
                    <w:top w:val="single" w:sz="4" w:space="0" w:color="auto"/>
                    <w:left w:val="single" w:sz="4" w:space="0" w:color="auto"/>
                    <w:bottom w:val="single" w:sz="4" w:space="0" w:color="auto"/>
                    <w:right w:val="single" w:sz="4" w:space="0" w:color="auto"/>
                  </w:tcBorders>
                </w:tcPr>
                <w:p w14:paraId="15E86835" w14:textId="115A9083" w:rsidR="00D308EF" w:rsidRDefault="007D6767" w:rsidP="00A5406F">
                  <w:pPr>
                    <w:spacing w:before="60" w:after="60"/>
                    <w:jc w:val="center"/>
                    <w:rPr>
                      <w:rFonts w:ascii="Arial" w:hAnsi="Arial" w:cs="Arial"/>
                      <w:sz w:val="20"/>
                    </w:rPr>
                  </w:pPr>
                  <w:r>
                    <w:rPr>
                      <w:rFonts w:ascii="Arial" w:hAnsi="Arial" w:cs="Arial"/>
                      <w:sz w:val="20"/>
                    </w:rPr>
                    <w:t>1</w:t>
                  </w:r>
                </w:p>
              </w:tc>
              <w:tc>
                <w:tcPr>
                  <w:tcW w:w="2933" w:type="dxa"/>
                  <w:tcBorders>
                    <w:top w:val="single" w:sz="4" w:space="0" w:color="auto"/>
                    <w:left w:val="single" w:sz="4" w:space="0" w:color="auto"/>
                    <w:bottom w:val="single" w:sz="4" w:space="0" w:color="auto"/>
                    <w:right w:val="single" w:sz="4" w:space="0" w:color="auto"/>
                  </w:tcBorders>
                </w:tcPr>
                <w:p w14:paraId="0FF279D8" w14:textId="77777777" w:rsidR="00D308EF" w:rsidRDefault="00D308EF" w:rsidP="00A5406F">
                  <w:pPr>
                    <w:spacing w:before="60" w:after="60"/>
                    <w:jc w:val="center"/>
                    <w:rPr>
                      <w:rFonts w:ascii="Arial" w:hAnsi="Arial" w:cs="Arial"/>
                      <w:sz w:val="20"/>
                    </w:rPr>
                  </w:pPr>
                </w:p>
              </w:tc>
            </w:tr>
            <w:tr w:rsidR="007D6767" w14:paraId="6A8CE44D" w14:textId="77777777" w:rsidTr="007343E6">
              <w:trPr>
                <w:trHeight w:val="298"/>
              </w:trPr>
              <w:tc>
                <w:tcPr>
                  <w:tcW w:w="2931" w:type="dxa"/>
                  <w:tcBorders>
                    <w:top w:val="single" w:sz="4" w:space="0" w:color="auto"/>
                    <w:left w:val="single" w:sz="4" w:space="0" w:color="auto"/>
                    <w:bottom w:val="single" w:sz="4" w:space="0" w:color="auto"/>
                    <w:right w:val="single" w:sz="4" w:space="0" w:color="auto"/>
                  </w:tcBorders>
                </w:tcPr>
                <w:p w14:paraId="02602A56" w14:textId="662D8CAC" w:rsidR="007D6767" w:rsidRDefault="007D6767" w:rsidP="00D308EF">
                  <w:pPr>
                    <w:tabs>
                      <w:tab w:val="left" w:pos="720"/>
                    </w:tabs>
                    <w:jc w:val="both"/>
                    <w:rPr>
                      <w:rFonts w:ascii="Arial" w:hAnsi="Arial" w:cs="Arial"/>
                      <w:sz w:val="20"/>
                    </w:rPr>
                  </w:pPr>
                  <w:r>
                    <w:rPr>
                      <w:rFonts w:ascii="Arial" w:hAnsi="Arial" w:cs="Arial"/>
                      <w:sz w:val="20"/>
                    </w:rPr>
                    <w:t>Environmental Officer</w:t>
                  </w:r>
                </w:p>
              </w:tc>
              <w:tc>
                <w:tcPr>
                  <w:tcW w:w="2928" w:type="dxa"/>
                  <w:tcBorders>
                    <w:top w:val="single" w:sz="4" w:space="0" w:color="auto"/>
                    <w:left w:val="single" w:sz="4" w:space="0" w:color="auto"/>
                    <w:bottom w:val="single" w:sz="4" w:space="0" w:color="auto"/>
                    <w:right w:val="single" w:sz="4" w:space="0" w:color="auto"/>
                  </w:tcBorders>
                </w:tcPr>
                <w:p w14:paraId="3E44E515" w14:textId="7C7A9A4B" w:rsidR="007D6767" w:rsidRDefault="007D6767" w:rsidP="00A5406F">
                  <w:pPr>
                    <w:spacing w:before="60" w:after="60"/>
                    <w:jc w:val="center"/>
                    <w:rPr>
                      <w:rFonts w:ascii="Arial" w:hAnsi="Arial" w:cs="Arial"/>
                      <w:sz w:val="20"/>
                    </w:rPr>
                  </w:pPr>
                  <w:r>
                    <w:rPr>
                      <w:rFonts w:ascii="Arial" w:hAnsi="Arial" w:cs="Arial"/>
                      <w:sz w:val="20"/>
                    </w:rPr>
                    <w:t>1</w:t>
                  </w:r>
                </w:p>
              </w:tc>
              <w:tc>
                <w:tcPr>
                  <w:tcW w:w="2933" w:type="dxa"/>
                  <w:tcBorders>
                    <w:top w:val="single" w:sz="4" w:space="0" w:color="auto"/>
                    <w:left w:val="single" w:sz="4" w:space="0" w:color="auto"/>
                    <w:bottom w:val="single" w:sz="4" w:space="0" w:color="auto"/>
                    <w:right w:val="single" w:sz="4" w:space="0" w:color="auto"/>
                  </w:tcBorders>
                </w:tcPr>
                <w:p w14:paraId="7415272D" w14:textId="77777777" w:rsidR="007D6767" w:rsidRDefault="007D6767" w:rsidP="00A5406F">
                  <w:pPr>
                    <w:spacing w:before="60" w:after="60"/>
                    <w:jc w:val="center"/>
                    <w:rPr>
                      <w:rFonts w:ascii="Arial" w:hAnsi="Arial" w:cs="Arial"/>
                      <w:sz w:val="20"/>
                    </w:rPr>
                  </w:pPr>
                </w:p>
              </w:tc>
            </w:tr>
            <w:tr w:rsidR="007343E6" w14:paraId="021E90B9" w14:textId="77777777" w:rsidTr="007343E6">
              <w:trPr>
                <w:trHeight w:val="298"/>
              </w:trPr>
              <w:tc>
                <w:tcPr>
                  <w:tcW w:w="2931" w:type="dxa"/>
                  <w:tcBorders>
                    <w:top w:val="single" w:sz="4" w:space="0" w:color="auto"/>
                    <w:left w:val="single" w:sz="4" w:space="0" w:color="auto"/>
                    <w:bottom w:val="single" w:sz="4" w:space="0" w:color="auto"/>
                    <w:right w:val="single" w:sz="4" w:space="0" w:color="auto"/>
                  </w:tcBorders>
                </w:tcPr>
                <w:p w14:paraId="61FD9451" w14:textId="4FB01509" w:rsidR="007343E6" w:rsidRDefault="007343E6" w:rsidP="00D308EF">
                  <w:pPr>
                    <w:tabs>
                      <w:tab w:val="left" w:pos="720"/>
                    </w:tabs>
                    <w:jc w:val="both"/>
                    <w:rPr>
                      <w:rFonts w:ascii="Arial" w:hAnsi="Arial" w:cs="Arial"/>
                      <w:sz w:val="20"/>
                    </w:rPr>
                  </w:pPr>
                  <w:r>
                    <w:rPr>
                      <w:rFonts w:ascii="Arial" w:hAnsi="Arial" w:cs="Arial"/>
                      <w:sz w:val="20"/>
                    </w:rPr>
                    <w:t>Artisans</w:t>
                  </w:r>
                </w:p>
              </w:tc>
              <w:tc>
                <w:tcPr>
                  <w:tcW w:w="2928" w:type="dxa"/>
                  <w:tcBorders>
                    <w:top w:val="single" w:sz="4" w:space="0" w:color="auto"/>
                    <w:left w:val="single" w:sz="4" w:space="0" w:color="auto"/>
                    <w:bottom w:val="single" w:sz="4" w:space="0" w:color="auto"/>
                    <w:right w:val="single" w:sz="4" w:space="0" w:color="auto"/>
                  </w:tcBorders>
                </w:tcPr>
                <w:p w14:paraId="582FC1A3" w14:textId="02260973" w:rsidR="007343E6" w:rsidRDefault="00A71A40" w:rsidP="00A5406F">
                  <w:pPr>
                    <w:spacing w:before="60" w:after="60"/>
                    <w:jc w:val="center"/>
                    <w:rPr>
                      <w:rFonts w:ascii="Arial" w:hAnsi="Arial" w:cs="Arial"/>
                      <w:sz w:val="20"/>
                    </w:rPr>
                  </w:pPr>
                  <w:r>
                    <w:rPr>
                      <w:rFonts w:ascii="Arial" w:hAnsi="Arial" w:cs="Arial"/>
                      <w:sz w:val="20"/>
                    </w:rPr>
                    <w:t>2</w:t>
                  </w:r>
                </w:p>
              </w:tc>
              <w:tc>
                <w:tcPr>
                  <w:tcW w:w="2933" w:type="dxa"/>
                  <w:tcBorders>
                    <w:top w:val="single" w:sz="4" w:space="0" w:color="auto"/>
                    <w:left w:val="single" w:sz="4" w:space="0" w:color="auto"/>
                    <w:bottom w:val="single" w:sz="4" w:space="0" w:color="auto"/>
                    <w:right w:val="single" w:sz="4" w:space="0" w:color="auto"/>
                  </w:tcBorders>
                </w:tcPr>
                <w:p w14:paraId="3B247EBB" w14:textId="77777777" w:rsidR="007343E6" w:rsidRDefault="007343E6" w:rsidP="00A5406F">
                  <w:pPr>
                    <w:spacing w:before="60" w:after="60"/>
                    <w:jc w:val="center"/>
                    <w:rPr>
                      <w:rFonts w:ascii="Arial" w:hAnsi="Arial" w:cs="Arial"/>
                      <w:sz w:val="20"/>
                    </w:rPr>
                  </w:pPr>
                </w:p>
              </w:tc>
            </w:tr>
          </w:tbl>
          <w:p w14:paraId="1F4A6194" w14:textId="087CC95B" w:rsidR="007D6767" w:rsidRPr="00EB6A30" w:rsidRDefault="007D6767" w:rsidP="00C01281">
            <w:pPr>
              <w:autoSpaceDE w:val="0"/>
              <w:autoSpaceDN w:val="0"/>
              <w:adjustRightInd w:val="0"/>
              <w:rPr>
                <w:rFonts w:ascii="Arial" w:hAnsi="Arial" w:cs="Arial"/>
                <w:sz w:val="20"/>
              </w:rPr>
            </w:pPr>
          </w:p>
        </w:tc>
      </w:tr>
    </w:tbl>
    <w:p w14:paraId="74D6D4D4" w14:textId="77777777" w:rsidR="004E31C8" w:rsidRDefault="004E31C8" w:rsidP="00E1669A">
      <w:pPr>
        <w:spacing w:after="200" w:line="276" w:lineRule="auto"/>
        <w:jc w:val="both"/>
        <w:rPr>
          <w:rFonts w:ascii="Arial" w:hAnsi="Arial" w:cs="Arial"/>
          <w:b/>
          <w:sz w:val="20"/>
        </w:rPr>
      </w:pPr>
    </w:p>
    <w:p w14:paraId="2A3522D4" w14:textId="4D814F95" w:rsidR="00E1669A" w:rsidRDefault="00E1669A" w:rsidP="00E1669A">
      <w:pPr>
        <w:spacing w:after="200" w:line="276" w:lineRule="auto"/>
        <w:jc w:val="both"/>
        <w:rPr>
          <w:rFonts w:ascii="Arial" w:hAnsi="Arial" w:cs="Arial"/>
          <w:b/>
          <w:sz w:val="20"/>
          <w:u w:val="single"/>
        </w:rPr>
      </w:pPr>
      <w:r>
        <w:rPr>
          <w:rFonts w:ascii="Arial" w:hAnsi="Arial" w:cs="Arial"/>
          <w:b/>
          <w:sz w:val="20"/>
        </w:rPr>
        <w:t xml:space="preserve">2.3 </w:t>
      </w:r>
      <w:r w:rsidRPr="003953B4">
        <w:rPr>
          <w:rFonts w:ascii="Arial" w:hAnsi="Arial" w:cs="Arial"/>
          <w:b/>
          <w:sz w:val="20"/>
          <w:u w:val="single"/>
        </w:rPr>
        <w:t>Mandatory Subcontracting as condition of award</w:t>
      </w:r>
    </w:p>
    <w:tbl>
      <w:tblPr>
        <w:tblStyle w:val="TableGrid"/>
        <w:tblW w:w="9923" w:type="dxa"/>
        <w:tblInd w:w="-5" w:type="dxa"/>
        <w:tblLook w:val="04A0" w:firstRow="1" w:lastRow="0" w:firstColumn="1" w:lastColumn="0" w:noHBand="0" w:noVBand="1"/>
      </w:tblPr>
      <w:tblGrid>
        <w:gridCol w:w="9923"/>
      </w:tblGrid>
      <w:tr w:rsidR="008D2AC6" w14:paraId="3D085785" w14:textId="77777777" w:rsidTr="00BD30D8">
        <w:tc>
          <w:tcPr>
            <w:tcW w:w="9923" w:type="dxa"/>
            <w:tcBorders>
              <w:top w:val="single" w:sz="4" w:space="0" w:color="auto"/>
              <w:left w:val="single" w:sz="4" w:space="0" w:color="auto"/>
              <w:bottom w:val="single" w:sz="4" w:space="0" w:color="auto"/>
              <w:right w:val="single" w:sz="4" w:space="0" w:color="auto"/>
            </w:tcBorders>
            <w:shd w:val="clear" w:color="auto" w:fill="000000" w:themeFill="text1"/>
            <w:hideMark/>
          </w:tcPr>
          <w:p w14:paraId="6C0CAAFB" w14:textId="77777777" w:rsidR="008D2AC6" w:rsidRDefault="008D2AC6" w:rsidP="00CF67A9">
            <w:pPr>
              <w:tabs>
                <w:tab w:val="left" w:pos="720"/>
              </w:tabs>
              <w:jc w:val="both"/>
              <w:rPr>
                <w:rFonts w:ascii="Arial" w:hAnsi="Arial" w:cs="Arial"/>
                <w:b/>
                <w:sz w:val="20"/>
              </w:rPr>
            </w:pPr>
            <w:r>
              <w:rPr>
                <w:rFonts w:ascii="Arial" w:hAnsi="Arial" w:cs="Arial"/>
                <w:b/>
                <w:sz w:val="20"/>
              </w:rPr>
              <w:t>Continuation of Mandatory Requirements</w:t>
            </w:r>
          </w:p>
        </w:tc>
      </w:tr>
      <w:tr w:rsidR="008D2AC6" w14:paraId="6A772D8F" w14:textId="77777777" w:rsidTr="00BD30D8">
        <w:trPr>
          <w:trHeight w:val="1243"/>
        </w:trPr>
        <w:tc>
          <w:tcPr>
            <w:tcW w:w="9923" w:type="dxa"/>
            <w:tcBorders>
              <w:top w:val="single" w:sz="4" w:space="0" w:color="auto"/>
              <w:left w:val="single" w:sz="4" w:space="0" w:color="auto"/>
              <w:bottom w:val="single" w:sz="4" w:space="0" w:color="auto"/>
              <w:right w:val="single" w:sz="4" w:space="0" w:color="auto"/>
            </w:tcBorders>
          </w:tcPr>
          <w:p w14:paraId="0412585F" w14:textId="77777777" w:rsidR="008D2AC6" w:rsidRDefault="008D2AC6" w:rsidP="00CF67A9">
            <w:pPr>
              <w:rPr>
                <w:sz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80"/>
              <w:gridCol w:w="1347"/>
              <w:gridCol w:w="1347"/>
            </w:tblGrid>
            <w:tr w:rsidR="008D2AC6" w14:paraId="57C33538" w14:textId="77777777" w:rsidTr="00CF67A9">
              <w:tc>
                <w:tcPr>
                  <w:tcW w:w="5680" w:type="dxa"/>
                  <w:tcBorders>
                    <w:top w:val="nil"/>
                    <w:left w:val="nil"/>
                    <w:bottom w:val="nil"/>
                    <w:right w:val="single" w:sz="4" w:space="0" w:color="auto"/>
                  </w:tcBorders>
                </w:tcPr>
                <w:p w14:paraId="4ED4D9D3" w14:textId="77777777" w:rsidR="008D2AC6" w:rsidRDefault="008D2AC6" w:rsidP="00CF67A9">
                  <w:pPr>
                    <w:spacing w:before="60" w:after="60"/>
                    <w:rPr>
                      <w:rFonts w:ascii="Arial" w:hAnsi="Arial" w:cs="Arial"/>
                      <w:sz w:val="20"/>
                    </w:rPr>
                  </w:pPr>
                </w:p>
              </w:tc>
              <w:tc>
                <w:tcPr>
                  <w:tcW w:w="1347" w:type="dxa"/>
                  <w:tcBorders>
                    <w:top w:val="single" w:sz="4" w:space="0" w:color="auto"/>
                    <w:left w:val="single" w:sz="4" w:space="0" w:color="auto"/>
                    <w:bottom w:val="single" w:sz="4" w:space="0" w:color="auto"/>
                    <w:right w:val="single" w:sz="4" w:space="0" w:color="auto"/>
                  </w:tcBorders>
                  <w:hideMark/>
                </w:tcPr>
                <w:p w14:paraId="56B55F06" w14:textId="77777777" w:rsidR="008D2AC6" w:rsidRDefault="008D2AC6" w:rsidP="00CF67A9">
                  <w:pPr>
                    <w:spacing w:before="60" w:after="60"/>
                    <w:jc w:val="center"/>
                    <w:rPr>
                      <w:rFonts w:ascii="Arial" w:hAnsi="Arial" w:cs="Arial"/>
                      <w:b/>
                      <w:sz w:val="20"/>
                    </w:rPr>
                  </w:pPr>
                  <w:r>
                    <w:rPr>
                      <w:rFonts w:ascii="Arial" w:hAnsi="Arial" w:cs="Arial"/>
                      <w:b/>
                      <w:sz w:val="20"/>
                    </w:rPr>
                    <w:t>YES</w:t>
                  </w:r>
                </w:p>
              </w:tc>
              <w:tc>
                <w:tcPr>
                  <w:tcW w:w="1347" w:type="dxa"/>
                  <w:tcBorders>
                    <w:top w:val="single" w:sz="4" w:space="0" w:color="auto"/>
                    <w:left w:val="single" w:sz="4" w:space="0" w:color="auto"/>
                    <w:bottom w:val="single" w:sz="4" w:space="0" w:color="auto"/>
                    <w:right w:val="single" w:sz="4" w:space="0" w:color="auto"/>
                  </w:tcBorders>
                  <w:hideMark/>
                </w:tcPr>
                <w:p w14:paraId="070B4E30" w14:textId="77777777" w:rsidR="008D2AC6" w:rsidRDefault="008D2AC6" w:rsidP="00CF67A9">
                  <w:pPr>
                    <w:spacing w:before="60" w:after="60"/>
                    <w:jc w:val="center"/>
                    <w:rPr>
                      <w:rFonts w:ascii="Arial" w:hAnsi="Arial" w:cs="Arial"/>
                      <w:b/>
                      <w:sz w:val="20"/>
                    </w:rPr>
                  </w:pPr>
                  <w:r>
                    <w:rPr>
                      <w:rFonts w:ascii="Arial" w:hAnsi="Arial" w:cs="Arial"/>
                      <w:b/>
                      <w:sz w:val="20"/>
                    </w:rPr>
                    <w:t>NO</w:t>
                  </w:r>
                </w:p>
              </w:tc>
            </w:tr>
            <w:tr w:rsidR="008D2AC6" w14:paraId="1DEE7D91" w14:textId="77777777" w:rsidTr="00CF67A9">
              <w:tc>
                <w:tcPr>
                  <w:tcW w:w="5680" w:type="dxa"/>
                  <w:tcBorders>
                    <w:top w:val="nil"/>
                    <w:left w:val="nil"/>
                    <w:bottom w:val="nil"/>
                    <w:right w:val="single" w:sz="4" w:space="0" w:color="auto"/>
                  </w:tcBorders>
                  <w:hideMark/>
                </w:tcPr>
                <w:p w14:paraId="76DD7E81" w14:textId="77777777" w:rsidR="008D2AC6" w:rsidRDefault="008D2AC6" w:rsidP="00CF0C1D">
                  <w:pPr>
                    <w:pStyle w:val="ListParagraph"/>
                    <w:numPr>
                      <w:ilvl w:val="0"/>
                      <w:numId w:val="8"/>
                    </w:numPr>
                    <w:jc w:val="both"/>
                    <w:rPr>
                      <w:rFonts w:ascii="Arial" w:hAnsi="Arial" w:cs="Arial"/>
                      <w:b/>
                      <w:sz w:val="20"/>
                    </w:rPr>
                  </w:pPr>
                  <w:r>
                    <w:rPr>
                      <w:rFonts w:ascii="Arial" w:hAnsi="Arial" w:cs="Arial"/>
                      <w:b/>
                      <w:sz w:val="20"/>
                    </w:rPr>
                    <w:t>Is subcontracting applicable?</w:t>
                  </w:r>
                </w:p>
              </w:tc>
              <w:sdt>
                <w:sdtPr>
                  <w:rPr>
                    <w:rFonts w:ascii="Arial" w:hAnsi="Arial" w:cs="Arial"/>
                    <w:sz w:val="20"/>
                  </w:rPr>
                  <w:id w:val="1659967376"/>
                  <w14:checkbox>
                    <w14:checked w14:val="1"/>
                    <w14:checkedState w14:val="0052" w14:font="Wingdings 2"/>
                    <w14:uncheckedState w14:val="2610" w14:font="MS Gothic"/>
                  </w14:checkbox>
                </w:sdtPr>
                <w:sdtContent>
                  <w:tc>
                    <w:tcPr>
                      <w:tcW w:w="1347" w:type="dxa"/>
                      <w:tcBorders>
                        <w:top w:val="single" w:sz="4" w:space="0" w:color="auto"/>
                        <w:left w:val="single" w:sz="4" w:space="0" w:color="auto"/>
                        <w:bottom w:val="single" w:sz="4" w:space="0" w:color="auto"/>
                        <w:right w:val="single" w:sz="4" w:space="0" w:color="auto"/>
                      </w:tcBorders>
                      <w:hideMark/>
                    </w:tcPr>
                    <w:p w14:paraId="2A4B20E9" w14:textId="2416FB6A" w:rsidR="008D2AC6" w:rsidRDefault="008D373B" w:rsidP="00CF67A9">
                      <w:pPr>
                        <w:spacing w:before="60" w:after="60"/>
                        <w:jc w:val="center"/>
                        <w:rPr>
                          <w:rFonts w:ascii="Arial" w:hAnsi="Arial" w:cs="Arial"/>
                          <w:sz w:val="20"/>
                        </w:rPr>
                      </w:pPr>
                      <w:r>
                        <w:rPr>
                          <w:rFonts w:ascii="Arial" w:hAnsi="Arial" w:cs="Arial"/>
                          <w:sz w:val="20"/>
                        </w:rPr>
                        <w:sym w:font="Wingdings 2" w:char="F052"/>
                      </w:r>
                    </w:p>
                  </w:tc>
                </w:sdtContent>
              </w:sdt>
              <w:sdt>
                <w:sdtPr>
                  <w:rPr>
                    <w:rFonts w:ascii="Arial" w:hAnsi="Arial" w:cs="Arial"/>
                    <w:sz w:val="20"/>
                  </w:rPr>
                  <w:id w:val="866252248"/>
                  <w14:checkbox>
                    <w14:checked w14:val="0"/>
                    <w14:checkedState w14:val="0052" w14:font="Wingdings 2"/>
                    <w14:uncheckedState w14:val="2610" w14:font="MS Gothic"/>
                  </w14:checkbox>
                </w:sdtPr>
                <w:sdtContent>
                  <w:tc>
                    <w:tcPr>
                      <w:tcW w:w="1347" w:type="dxa"/>
                      <w:tcBorders>
                        <w:top w:val="single" w:sz="4" w:space="0" w:color="auto"/>
                        <w:left w:val="single" w:sz="4" w:space="0" w:color="auto"/>
                        <w:bottom w:val="single" w:sz="4" w:space="0" w:color="auto"/>
                        <w:right w:val="single" w:sz="4" w:space="0" w:color="auto"/>
                      </w:tcBorders>
                      <w:hideMark/>
                    </w:tcPr>
                    <w:p w14:paraId="1F3A62D6" w14:textId="4A56AC4E" w:rsidR="008D2AC6" w:rsidRDefault="008D373B" w:rsidP="00CF67A9">
                      <w:pPr>
                        <w:spacing w:before="60" w:after="60"/>
                        <w:jc w:val="center"/>
                        <w:rPr>
                          <w:rFonts w:ascii="Arial" w:hAnsi="Arial" w:cs="Arial"/>
                          <w:sz w:val="20"/>
                        </w:rPr>
                      </w:pPr>
                      <w:r>
                        <w:rPr>
                          <w:rFonts w:ascii="MS Gothic" w:eastAsia="MS Gothic" w:hAnsi="MS Gothic" w:cs="Arial" w:hint="eastAsia"/>
                          <w:sz w:val="20"/>
                        </w:rPr>
                        <w:t>☐</w:t>
                      </w:r>
                    </w:p>
                  </w:tc>
                </w:sdtContent>
              </w:sdt>
            </w:tr>
          </w:tbl>
          <w:p w14:paraId="32A84457" w14:textId="77777777" w:rsidR="00C01281" w:rsidRDefault="00C01281" w:rsidP="004329F7">
            <w:pPr>
              <w:spacing w:before="120" w:after="60" w:line="276" w:lineRule="auto"/>
              <w:rPr>
                <w:rFonts w:ascii="Arial" w:hAnsi="Arial" w:cs="Arial"/>
                <w:b/>
                <w:sz w:val="20"/>
              </w:rPr>
            </w:pPr>
          </w:p>
          <w:p w14:paraId="16250302" w14:textId="220EF3B6" w:rsidR="004329F7" w:rsidRPr="004329F7" w:rsidRDefault="004329F7" w:rsidP="004329F7">
            <w:pPr>
              <w:spacing w:before="120" w:after="60" w:line="276" w:lineRule="auto"/>
              <w:rPr>
                <w:rFonts w:ascii="Arial" w:hAnsi="Arial" w:cs="Arial"/>
                <w:b/>
                <w:sz w:val="20"/>
              </w:rPr>
            </w:pPr>
            <w:r w:rsidRPr="004329F7">
              <w:rPr>
                <w:rFonts w:ascii="Arial" w:hAnsi="Arial" w:cs="Arial"/>
                <w:b/>
                <w:sz w:val="20"/>
              </w:rPr>
              <w:t xml:space="preserve">          Subcontracting</w:t>
            </w:r>
          </w:p>
          <w:p w14:paraId="4F564019" w14:textId="77777777" w:rsidR="004329F7" w:rsidRPr="004329F7" w:rsidRDefault="004329F7" w:rsidP="00A5406F">
            <w:pPr>
              <w:spacing w:line="276" w:lineRule="auto"/>
              <w:rPr>
                <w:rFonts w:ascii="Arial" w:hAnsi="Arial" w:cs="Arial"/>
                <w:sz w:val="20"/>
                <w:lang w:val="en-ZA"/>
              </w:rPr>
            </w:pPr>
            <w:r w:rsidRPr="004329F7">
              <w:rPr>
                <w:rFonts w:ascii="Arial" w:hAnsi="Arial" w:cs="Arial"/>
                <w:sz w:val="20"/>
                <w:lang w:val="en-ZA"/>
              </w:rPr>
              <w:t>Mandatory subcontracting of a minimum of 30% shall be applicable as a condition for contract award.</w:t>
            </w:r>
          </w:p>
          <w:p w14:paraId="3AE5DBEB" w14:textId="77777777" w:rsidR="004329F7" w:rsidRPr="004329F7" w:rsidRDefault="004329F7" w:rsidP="00A5406F">
            <w:pPr>
              <w:spacing w:line="276" w:lineRule="auto"/>
              <w:rPr>
                <w:rFonts w:ascii="Arial" w:hAnsi="Arial" w:cs="Arial"/>
                <w:sz w:val="20"/>
                <w:lang w:val="en-ZA"/>
              </w:rPr>
            </w:pPr>
            <w:r w:rsidRPr="004329F7">
              <w:rPr>
                <w:rFonts w:ascii="Arial" w:hAnsi="Arial" w:cs="Arial"/>
                <w:sz w:val="20"/>
                <w:lang w:val="en-ZA"/>
              </w:rPr>
              <w:t>a) must apply subcontracting to previously designated groups.</w:t>
            </w:r>
          </w:p>
          <w:p w14:paraId="1F32A23C" w14:textId="77777777" w:rsidR="004329F7" w:rsidRPr="004329F7" w:rsidRDefault="004329F7" w:rsidP="00A5406F">
            <w:pPr>
              <w:spacing w:line="276" w:lineRule="auto"/>
              <w:rPr>
                <w:rFonts w:ascii="Arial" w:hAnsi="Arial" w:cs="Arial"/>
                <w:sz w:val="20"/>
                <w:lang w:val="en-ZA"/>
              </w:rPr>
            </w:pPr>
            <w:r w:rsidRPr="004329F7">
              <w:rPr>
                <w:rFonts w:ascii="Arial" w:hAnsi="Arial" w:cs="Arial"/>
                <w:sz w:val="20"/>
                <w:lang w:val="en-ZA"/>
              </w:rPr>
              <w:t>b) must advertise the tender with a specific condition for contract award that the successful</w:t>
            </w:r>
          </w:p>
          <w:p w14:paraId="7486A5CB" w14:textId="77777777" w:rsidR="004329F7" w:rsidRPr="004329F7" w:rsidRDefault="004329F7" w:rsidP="00A5406F">
            <w:pPr>
              <w:spacing w:line="276" w:lineRule="auto"/>
              <w:rPr>
                <w:rFonts w:ascii="Arial" w:hAnsi="Arial" w:cs="Arial"/>
                <w:sz w:val="20"/>
                <w:lang w:val="en-ZA"/>
              </w:rPr>
            </w:pPr>
            <w:r w:rsidRPr="004329F7">
              <w:rPr>
                <w:rFonts w:ascii="Arial" w:hAnsi="Arial" w:cs="Arial"/>
                <w:sz w:val="20"/>
                <w:lang w:val="en-ZA"/>
              </w:rPr>
              <w:t>tenderer must subcontract a minimum of 30% of the value of the contract to:</w:t>
            </w:r>
          </w:p>
          <w:p w14:paraId="6C936051" w14:textId="77777777" w:rsidR="004329F7" w:rsidRPr="004329F7" w:rsidRDefault="004329F7" w:rsidP="00A5406F">
            <w:pPr>
              <w:spacing w:line="276" w:lineRule="auto"/>
              <w:rPr>
                <w:rFonts w:ascii="Arial" w:hAnsi="Arial" w:cs="Arial"/>
                <w:sz w:val="20"/>
                <w:lang w:val="en-ZA"/>
              </w:rPr>
            </w:pPr>
          </w:p>
          <w:p w14:paraId="6CE30221" w14:textId="77777777" w:rsidR="004329F7" w:rsidRPr="004329F7" w:rsidRDefault="004329F7" w:rsidP="00A5406F">
            <w:pPr>
              <w:numPr>
                <w:ilvl w:val="0"/>
                <w:numId w:val="19"/>
              </w:numPr>
              <w:spacing w:line="276" w:lineRule="auto"/>
              <w:rPr>
                <w:rFonts w:ascii="Arial" w:hAnsi="Arial" w:cs="Arial"/>
                <w:sz w:val="20"/>
                <w:lang w:val="en-ZA"/>
              </w:rPr>
            </w:pPr>
            <w:r w:rsidRPr="004329F7">
              <w:rPr>
                <w:rFonts w:ascii="Arial" w:hAnsi="Arial" w:cs="Arial"/>
                <w:sz w:val="20"/>
                <w:lang w:val="en-ZA"/>
              </w:rPr>
              <w:t>An EME or QSE which is at least 51% owned by black people.</w:t>
            </w:r>
          </w:p>
          <w:p w14:paraId="5BD58BD2" w14:textId="77777777" w:rsidR="004329F7" w:rsidRPr="004329F7" w:rsidRDefault="004329F7" w:rsidP="00A5406F">
            <w:pPr>
              <w:numPr>
                <w:ilvl w:val="0"/>
                <w:numId w:val="19"/>
              </w:numPr>
              <w:spacing w:line="276" w:lineRule="auto"/>
              <w:rPr>
                <w:rFonts w:ascii="Arial" w:hAnsi="Arial" w:cs="Arial"/>
                <w:sz w:val="20"/>
                <w:lang w:val="en-ZA"/>
              </w:rPr>
            </w:pPr>
            <w:r w:rsidRPr="004329F7">
              <w:rPr>
                <w:rFonts w:ascii="Arial" w:hAnsi="Arial" w:cs="Arial"/>
                <w:sz w:val="20"/>
                <w:lang w:val="en-ZA"/>
              </w:rPr>
              <w:t>An EME or QSE which is at least 51% owned by black people who are youth.</w:t>
            </w:r>
          </w:p>
          <w:p w14:paraId="2A61DD6B" w14:textId="77777777" w:rsidR="004329F7" w:rsidRPr="004329F7" w:rsidRDefault="004329F7" w:rsidP="00A5406F">
            <w:pPr>
              <w:numPr>
                <w:ilvl w:val="0"/>
                <w:numId w:val="19"/>
              </w:numPr>
              <w:spacing w:line="276" w:lineRule="auto"/>
              <w:rPr>
                <w:rFonts w:ascii="Arial" w:hAnsi="Arial" w:cs="Arial"/>
                <w:sz w:val="20"/>
                <w:lang w:val="en-ZA"/>
              </w:rPr>
            </w:pPr>
            <w:r w:rsidRPr="004329F7">
              <w:rPr>
                <w:rFonts w:ascii="Arial" w:hAnsi="Arial" w:cs="Arial"/>
                <w:sz w:val="20"/>
                <w:lang w:val="en-ZA"/>
              </w:rPr>
              <w:t>An EME or QSE which is at least 51% owned by black people who are women.</w:t>
            </w:r>
          </w:p>
          <w:p w14:paraId="07781B74" w14:textId="77777777" w:rsidR="004329F7" w:rsidRPr="004329F7" w:rsidRDefault="004329F7" w:rsidP="00A5406F">
            <w:pPr>
              <w:numPr>
                <w:ilvl w:val="0"/>
                <w:numId w:val="19"/>
              </w:numPr>
              <w:spacing w:line="276" w:lineRule="auto"/>
              <w:rPr>
                <w:rFonts w:ascii="Arial" w:hAnsi="Arial" w:cs="Arial"/>
                <w:sz w:val="20"/>
                <w:lang w:val="en-ZA"/>
              </w:rPr>
            </w:pPr>
            <w:r w:rsidRPr="004329F7">
              <w:rPr>
                <w:rFonts w:ascii="Arial" w:hAnsi="Arial" w:cs="Arial"/>
                <w:sz w:val="20"/>
                <w:lang w:val="en-ZA"/>
              </w:rPr>
              <w:t>An EME or QSE which is at least 51% owned by black people with Disabilities.</w:t>
            </w:r>
          </w:p>
          <w:p w14:paraId="25C1F2DB" w14:textId="77777777" w:rsidR="004329F7" w:rsidRPr="004329F7" w:rsidRDefault="004329F7" w:rsidP="00A5406F">
            <w:pPr>
              <w:numPr>
                <w:ilvl w:val="0"/>
                <w:numId w:val="19"/>
              </w:numPr>
              <w:spacing w:line="276" w:lineRule="auto"/>
              <w:rPr>
                <w:rFonts w:ascii="Arial" w:hAnsi="Arial" w:cs="Arial"/>
                <w:sz w:val="20"/>
                <w:lang w:val="en-ZA"/>
              </w:rPr>
            </w:pPr>
            <w:r w:rsidRPr="004329F7">
              <w:rPr>
                <w:rFonts w:ascii="Arial" w:hAnsi="Arial" w:cs="Arial"/>
                <w:sz w:val="20"/>
                <w:lang w:val="en-ZA"/>
              </w:rPr>
              <w:t>An EME or QSE which is 51% owned by black people living in rural or underdeveloped areas or townships.</w:t>
            </w:r>
          </w:p>
          <w:p w14:paraId="1C8E7A80" w14:textId="77777777" w:rsidR="004329F7" w:rsidRPr="004329F7" w:rsidRDefault="004329F7" w:rsidP="00A5406F">
            <w:pPr>
              <w:numPr>
                <w:ilvl w:val="0"/>
                <w:numId w:val="19"/>
              </w:numPr>
              <w:spacing w:line="276" w:lineRule="auto"/>
              <w:rPr>
                <w:rFonts w:ascii="Arial" w:hAnsi="Arial" w:cs="Arial"/>
                <w:sz w:val="20"/>
                <w:lang w:val="en-ZA"/>
              </w:rPr>
            </w:pPr>
            <w:r w:rsidRPr="004329F7">
              <w:rPr>
                <w:rFonts w:ascii="Arial" w:hAnsi="Arial" w:cs="Arial"/>
                <w:sz w:val="20"/>
                <w:lang w:val="en-ZA"/>
              </w:rPr>
              <w:t>A cooperative which is at least 51% owned by black people.</w:t>
            </w:r>
          </w:p>
          <w:p w14:paraId="20FE4A28" w14:textId="77777777" w:rsidR="004329F7" w:rsidRPr="004329F7" w:rsidRDefault="004329F7" w:rsidP="00A5406F">
            <w:pPr>
              <w:numPr>
                <w:ilvl w:val="0"/>
                <w:numId w:val="19"/>
              </w:numPr>
              <w:spacing w:line="276" w:lineRule="auto"/>
              <w:rPr>
                <w:rFonts w:ascii="Arial" w:hAnsi="Arial" w:cs="Arial"/>
                <w:sz w:val="20"/>
                <w:lang w:val="en-ZA"/>
              </w:rPr>
            </w:pPr>
            <w:r w:rsidRPr="004329F7">
              <w:rPr>
                <w:rFonts w:ascii="Arial" w:hAnsi="Arial" w:cs="Arial"/>
                <w:sz w:val="20"/>
                <w:lang w:val="en-ZA"/>
              </w:rPr>
              <w:t xml:space="preserve">An EME or QSE which is at least 51% owned by black people who are military </w:t>
            </w:r>
            <w:proofErr w:type="gramStart"/>
            <w:r w:rsidRPr="004329F7">
              <w:rPr>
                <w:rFonts w:ascii="Arial" w:hAnsi="Arial" w:cs="Arial"/>
                <w:sz w:val="20"/>
                <w:lang w:val="en-ZA"/>
              </w:rPr>
              <w:t>veterans;</w:t>
            </w:r>
            <w:proofErr w:type="gramEnd"/>
          </w:p>
          <w:p w14:paraId="566FA936" w14:textId="77777777" w:rsidR="004329F7" w:rsidRPr="004329F7" w:rsidRDefault="004329F7" w:rsidP="00A5406F">
            <w:pPr>
              <w:spacing w:line="276" w:lineRule="auto"/>
              <w:rPr>
                <w:rFonts w:ascii="Arial" w:hAnsi="Arial" w:cs="Arial"/>
                <w:sz w:val="20"/>
                <w:lang w:val="en-ZA"/>
              </w:rPr>
            </w:pPr>
          </w:p>
          <w:p w14:paraId="14BB5DCD" w14:textId="77777777" w:rsidR="004329F7" w:rsidRPr="004329F7" w:rsidRDefault="004329F7" w:rsidP="00A5406F">
            <w:pPr>
              <w:spacing w:line="276" w:lineRule="auto"/>
              <w:rPr>
                <w:rFonts w:ascii="Arial" w:hAnsi="Arial" w:cs="Arial"/>
                <w:sz w:val="20"/>
                <w:lang w:val="en-ZA"/>
              </w:rPr>
            </w:pPr>
            <w:r w:rsidRPr="004329F7">
              <w:rPr>
                <w:rFonts w:ascii="Arial" w:hAnsi="Arial" w:cs="Arial"/>
                <w:sz w:val="20"/>
                <w:lang w:val="en-ZA"/>
              </w:rPr>
              <w:t xml:space="preserve">Tender Returnable if the above element is a </w:t>
            </w:r>
            <w:proofErr w:type="gramStart"/>
            <w:r w:rsidRPr="004329F7">
              <w:rPr>
                <w:rFonts w:ascii="Arial" w:hAnsi="Arial" w:cs="Arial"/>
                <w:sz w:val="20"/>
                <w:lang w:val="en-ZA"/>
              </w:rPr>
              <w:t>requirement;</w:t>
            </w:r>
            <w:proofErr w:type="gramEnd"/>
          </w:p>
          <w:p w14:paraId="730A4B80" w14:textId="77777777" w:rsidR="004329F7" w:rsidRPr="004329F7" w:rsidRDefault="004329F7" w:rsidP="00A5406F">
            <w:pPr>
              <w:numPr>
                <w:ilvl w:val="0"/>
                <w:numId w:val="20"/>
              </w:numPr>
              <w:spacing w:line="276" w:lineRule="auto"/>
              <w:rPr>
                <w:rFonts w:ascii="Arial" w:hAnsi="Arial" w:cs="Arial"/>
                <w:sz w:val="20"/>
                <w:lang w:val="en-ZA"/>
              </w:rPr>
            </w:pPr>
            <w:r w:rsidRPr="004329F7">
              <w:rPr>
                <w:rFonts w:ascii="Arial" w:hAnsi="Arial" w:cs="Arial"/>
                <w:sz w:val="20"/>
                <w:lang w:val="en-ZA"/>
              </w:rPr>
              <w:t>Proof of a sub-contract agreement/s must be submitted.</w:t>
            </w:r>
          </w:p>
          <w:p w14:paraId="6CFF5905" w14:textId="77777777" w:rsidR="004329F7" w:rsidRPr="004329F7" w:rsidRDefault="004329F7" w:rsidP="00A5406F">
            <w:pPr>
              <w:numPr>
                <w:ilvl w:val="0"/>
                <w:numId w:val="20"/>
              </w:numPr>
              <w:spacing w:line="276" w:lineRule="auto"/>
              <w:rPr>
                <w:rFonts w:ascii="Arial" w:hAnsi="Arial" w:cs="Arial"/>
                <w:sz w:val="20"/>
                <w:lang w:val="en-ZA"/>
              </w:rPr>
            </w:pPr>
            <w:r w:rsidRPr="004329F7">
              <w:rPr>
                <w:rFonts w:ascii="Arial" w:hAnsi="Arial" w:cs="Arial"/>
                <w:sz w:val="20"/>
                <w:lang w:val="en-ZA"/>
              </w:rPr>
              <w:t>CSD report of subcontractors</w:t>
            </w:r>
          </w:p>
          <w:p w14:paraId="1B0707D5" w14:textId="77777777" w:rsidR="004329F7" w:rsidRPr="004329F7" w:rsidRDefault="004329F7" w:rsidP="00A5406F">
            <w:pPr>
              <w:numPr>
                <w:ilvl w:val="0"/>
                <w:numId w:val="20"/>
              </w:numPr>
              <w:spacing w:line="276" w:lineRule="auto"/>
              <w:rPr>
                <w:rFonts w:ascii="Arial" w:hAnsi="Arial" w:cs="Arial"/>
                <w:sz w:val="20"/>
                <w:lang w:val="en-ZA"/>
              </w:rPr>
            </w:pPr>
            <w:r w:rsidRPr="004329F7">
              <w:rPr>
                <w:rFonts w:ascii="Arial" w:hAnsi="Arial" w:cs="Arial"/>
                <w:sz w:val="20"/>
                <w:lang w:val="en-ZA"/>
              </w:rPr>
              <w:t xml:space="preserve">Sub-contractor/s B-BBEE certificate / </w:t>
            </w:r>
            <w:proofErr w:type="gramStart"/>
            <w:r w:rsidRPr="004329F7">
              <w:rPr>
                <w:rFonts w:ascii="Arial" w:hAnsi="Arial" w:cs="Arial"/>
                <w:sz w:val="20"/>
                <w:lang w:val="en-ZA"/>
              </w:rPr>
              <w:t>sworn affidavit</w:t>
            </w:r>
            <w:proofErr w:type="gramEnd"/>
            <w:r w:rsidRPr="004329F7">
              <w:rPr>
                <w:rFonts w:ascii="Arial" w:hAnsi="Arial" w:cs="Arial"/>
                <w:sz w:val="20"/>
                <w:lang w:val="en-ZA"/>
              </w:rPr>
              <w:t xml:space="preserve"> must be submitted.</w:t>
            </w:r>
          </w:p>
          <w:p w14:paraId="77C44952" w14:textId="77777777" w:rsidR="004329F7" w:rsidRPr="004329F7" w:rsidRDefault="004329F7" w:rsidP="00A5406F">
            <w:pPr>
              <w:spacing w:line="276" w:lineRule="auto"/>
              <w:rPr>
                <w:rFonts w:ascii="Arial" w:hAnsi="Arial" w:cs="Arial"/>
                <w:sz w:val="20"/>
                <w:lang w:val="en-ZA"/>
              </w:rPr>
            </w:pPr>
          </w:p>
          <w:p w14:paraId="66738A35" w14:textId="75DF0885" w:rsidR="004329F7" w:rsidRDefault="004329F7" w:rsidP="002E4980">
            <w:pPr>
              <w:spacing w:line="276" w:lineRule="auto"/>
              <w:jc w:val="both"/>
              <w:rPr>
                <w:rFonts w:ascii="Arial" w:hAnsi="Arial" w:cs="Arial"/>
                <w:sz w:val="20"/>
                <w:lang w:val="en-ZA"/>
              </w:rPr>
            </w:pPr>
            <w:r w:rsidRPr="004329F7">
              <w:rPr>
                <w:rFonts w:ascii="Arial" w:hAnsi="Arial" w:cs="Arial"/>
                <w:sz w:val="20"/>
                <w:lang w:val="en-ZA"/>
              </w:rPr>
              <w:t>Subcontracting, in this instance, will be treated as a condition for contract award. A supplier awarded a contract may not subcontract more than 25% of the value of the contract to any other entity that does not have an equal or higher B-BBEE status level of a contributor than the supplier concerned unless the contract is subcontracted to an EME that has the capability and ability to execute the subcontract</w:t>
            </w:r>
            <w:r w:rsidR="0033782C">
              <w:rPr>
                <w:rFonts w:ascii="Arial" w:hAnsi="Arial" w:cs="Arial"/>
                <w:sz w:val="20"/>
                <w:lang w:val="en-ZA"/>
              </w:rPr>
              <w:t>.</w:t>
            </w:r>
          </w:p>
          <w:p w14:paraId="03CCFC62" w14:textId="77777777" w:rsidR="0033782C" w:rsidRDefault="0033782C" w:rsidP="002E4980">
            <w:pPr>
              <w:spacing w:line="276" w:lineRule="auto"/>
              <w:rPr>
                <w:rFonts w:ascii="Arial" w:hAnsi="Arial" w:cs="Arial"/>
                <w:sz w:val="20"/>
                <w:lang w:val="en-ZA"/>
              </w:rPr>
            </w:pPr>
          </w:p>
          <w:tbl>
            <w:tblPr>
              <w:tblW w:w="0" w:type="auto"/>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2268"/>
              <w:gridCol w:w="2126"/>
            </w:tblGrid>
            <w:tr w:rsidR="0033782C" w:rsidRPr="00AF7933" w14:paraId="53B8CD99" w14:textId="77777777" w:rsidTr="002E4980">
              <w:trPr>
                <w:trHeight w:val="364"/>
              </w:trPr>
              <w:tc>
                <w:tcPr>
                  <w:tcW w:w="4536" w:type="dxa"/>
                  <w:shd w:val="clear" w:color="auto" w:fill="D9D9D9" w:themeFill="background1" w:themeFillShade="D9"/>
                </w:tcPr>
                <w:p w14:paraId="70B56C81" w14:textId="77777777" w:rsidR="0033782C" w:rsidRPr="00AF7933" w:rsidRDefault="0033782C" w:rsidP="0033782C">
                  <w:pPr>
                    <w:tabs>
                      <w:tab w:val="left" w:pos="720"/>
                    </w:tabs>
                    <w:jc w:val="both"/>
                    <w:rPr>
                      <w:rFonts w:ascii="Arial" w:hAnsi="Arial" w:cs="Arial"/>
                      <w:b/>
                      <w:sz w:val="20"/>
                    </w:rPr>
                  </w:pPr>
                  <w:r w:rsidRPr="00AF7933">
                    <w:rPr>
                      <w:rFonts w:ascii="Arial" w:hAnsi="Arial" w:cs="Arial"/>
                      <w:b/>
                      <w:sz w:val="20"/>
                    </w:rPr>
                    <w:t>Procurement from Designated Group</w:t>
                  </w:r>
                </w:p>
              </w:tc>
              <w:tc>
                <w:tcPr>
                  <w:tcW w:w="2268" w:type="dxa"/>
                  <w:shd w:val="clear" w:color="auto" w:fill="D9D9D9" w:themeFill="background1" w:themeFillShade="D9"/>
                </w:tcPr>
                <w:p w14:paraId="7B108260" w14:textId="394D4AB6" w:rsidR="0033782C" w:rsidRPr="00AF7933" w:rsidRDefault="00C01281" w:rsidP="0033782C">
                  <w:pPr>
                    <w:tabs>
                      <w:tab w:val="left" w:pos="720"/>
                    </w:tabs>
                    <w:jc w:val="center"/>
                    <w:rPr>
                      <w:rFonts w:ascii="Arial" w:hAnsi="Arial" w:cs="Arial"/>
                      <w:b/>
                      <w:sz w:val="20"/>
                    </w:rPr>
                  </w:pPr>
                  <w:r>
                    <w:rPr>
                      <w:rFonts w:ascii="Arial" w:hAnsi="Arial" w:cs="Arial"/>
                      <w:b/>
                      <w:sz w:val="20"/>
                    </w:rPr>
                    <w:t>NTCSA</w:t>
                  </w:r>
                  <w:r w:rsidR="0033782C" w:rsidRPr="00AF7933">
                    <w:rPr>
                      <w:rFonts w:ascii="Arial" w:hAnsi="Arial" w:cs="Arial"/>
                      <w:b/>
                      <w:sz w:val="20"/>
                    </w:rPr>
                    <w:t xml:space="preserve"> Target</w:t>
                  </w:r>
                </w:p>
              </w:tc>
              <w:tc>
                <w:tcPr>
                  <w:tcW w:w="2126" w:type="dxa"/>
                  <w:shd w:val="clear" w:color="auto" w:fill="D9D9D9" w:themeFill="background1" w:themeFillShade="D9"/>
                </w:tcPr>
                <w:p w14:paraId="4366A445" w14:textId="77777777" w:rsidR="0033782C" w:rsidRPr="00AF7933" w:rsidRDefault="0033782C" w:rsidP="0033782C">
                  <w:pPr>
                    <w:tabs>
                      <w:tab w:val="left" w:pos="720"/>
                    </w:tabs>
                    <w:jc w:val="center"/>
                    <w:rPr>
                      <w:rFonts w:ascii="Arial" w:hAnsi="Arial" w:cs="Arial"/>
                      <w:b/>
                      <w:sz w:val="20"/>
                    </w:rPr>
                  </w:pPr>
                  <w:r w:rsidRPr="00AF7933">
                    <w:rPr>
                      <w:rFonts w:ascii="Arial" w:hAnsi="Arial" w:cs="Arial"/>
                      <w:b/>
                      <w:sz w:val="20"/>
                    </w:rPr>
                    <w:t>Tenderer Proposal</w:t>
                  </w:r>
                </w:p>
              </w:tc>
            </w:tr>
            <w:tr w:rsidR="0033782C" w:rsidRPr="00AF7933" w14:paraId="234ADEC8" w14:textId="77777777" w:rsidTr="002E4980">
              <w:trPr>
                <w:trHeight w:val="427"/>
              </w:trPr>
              <w:tc>
                <w:tcPr>
                  <w:tcW w:w="4536" w:type="dxa"/>
                </w:tcPr>
                <w:p w14:paraId="73B43AF3" w14:textId="2243CDA2" w:rsidR="0033782C" w:rsidRPr="00AF7933" w:rsidRDefault="0033782C" w:rsidP="0033782C">
                  <w:pPr>
                    <w:tabs>
                      <w:tab w:val="left" w:pos="720"/>
                    </w:tabs>
                    <w:jc w:val="both"/>
                    <w:rPr>
                      <w:rFonts w:ascii="Arial" w:hAnsi="Arial" w:cs="Arial"/>
                      <w:sz w:val="20"/>
                    </w:rPr>
                  </w:pPr>
                  <w:r>
                    <w:rPr>
                      <w:rFonts w:ascii="Arial" w:hAnsi="Arial" w:cs="Arial"/>
                      <w:sz w:val="20"/>
                    </w:rPr>
                    <w:t xml:space="preserve">QSE 1/2 / EME 1/2 </w:t>
                  </w:r>
                </w:p>
              </w:tc>
              <w:tc>
                <w:tcPr>
                  <w:tcW w:w="2268" w:type="dxa"/>
                </w:tcPr>
                <w:p w14:paraId="64466A58" w14:textId="4AE88121" w:rsidR="0033782C" w:rsidRPr="00AF7933" w:rsidRDefault="0033782C" w:rsidP="0033782C">
                  <w:pPr>
                    <w:tabs>
                      <w:tab w:val="left" w:pos="720"/>
                    </w:tabs>
                    <w:jc w:val="center"/>
                    <w:rPr>
                      <w:rFonts w:ascii="Arial" w:hAnsi="Arial" w:cs="Arial"/>
                      <w:sz w:val="20"/>
                    </w:rPr>
                  </w:pPr>
                  <w:r>
                    <w:rPr>
                      <w:rFonts w:ascii="Arial" w:hAnsi="Arial" w:cs="Arial"/>
                      <w:sz w:val="20"/>
                    </w:rPr>
                    <w:t>30</w:t>
                  </w:r>
                  <w:r w:rsidRPr="00AF7933">
                    <w:rPr>
                      <w:rFonts w:ascii="Arial" w:hAnsi="Arial" w:cs="Arial"/>
                      <w:sz w:val="20"/>
                    </w:rPr>
                    <w:t>%</w:t>
                  </w:r>
                </w:p>
              </w:tc>
              <w:tc>
                <w:tcPr>
                  <w:tcW w:w="2126" w:type="dxa"/>
                </w:tcPr>
                <w:p w14:paraId="7C6AABB9" w14:textId="77777777" w:rsidR="0033782C" w:rsidRPr="00AF7933" w:rsidRDefault="0033782C" w:rsidP="0033782C">
                  <w:pPr>
                    <w:tabs>
                      <w:tab w:val="left" w:pos="720"/>
                    </w:tabs>
                    <w:jc w:val="both"/>
                    <w:rPr>
                      <w:rFonts w:ascii="Arial" w:hAnsi="Arial" w:cs="Arial"/>
                      <w:sz w:val="20"/>
                    </w:rPr>
                  </w:pPr>
                </w:p>
              </w:tc>
            </w:tr>
          </w:tbl>
          <w:p w14:paraId="17AC33FE" w14:textId="265ED709" w:rsidR="004329F7" w:rsidRPr="004329F7" w:rsidRDefault="004329F7" w:rsidP="004329F7">
            <w:pPr>
              <w:spacing w:before="120" w:after="60" w:line="276" w:lineRule="auto"/>
              <w:rPr>
                <w:rFonts w:ascii="Arial" w:hAnsi="Arial" w:cs="Arial"/>
                <w:b/>
                <w:bCs/>
                <w:sz w:val="20"/>
              </w:rPr>
            </w:pPr>
            <w:r w:rsidRPr="004329F7">
              <w:rPr>
                <w:rFonts w:ascii="Arial" w:hAnsi="Arial" w:cs="Arial"/>
                <w:b/>
                <w:bCs/>
                <w:sz w:val="20"/>
              </w:rPr>
              <w:t>NB</w:t>
            </w:r>
            <w:r w:rsidR="0033782C">
              <w:rPr>
                <w:rFonts w:ascii="Arial" w:hAnsi="Arial" w:cs="Arial"/>
                <w:b/>
                <w:bCs/>
                <w:sz w:val="20"/>
              </w:rPr>
              <w:t>:</w:t>
            </w:r>
          </w:p>
          <w:p w14:paraId="6153E4A3" w14:textId="77144521" w:rsidR="004329F7" w:rsidRPr="00C01281" w:rsidRDefault="004329F7" w:rsidP="004329F7">
            <w:pPr>
              <w:spacing w:before="120" w:after="60" w:line="276" w:lineRule="auto"/>
              <w:rPr>
                <w:rFonts w:ascii="Arial" w:hAnsi="Arial" w:cs="Arial"/>
                <w:sz w:val="20"/>
                <w:lang w:val="en-ZA"/>
              </w:rPr>
            </w:pPr>
            <w:r w:rsidRPr="004329F7">
              <w:rPr>
                <w:rFonts w:ascii="Arial" w:hAnsi="Arial" w:cs="Arial"/>
                <w:b/>
                <w:bCs/>
                <w:sz w:val="20"/>
              </w:rPr>
              <w:t>The contractor shall perform a needs analysis on all targeted enterprise/s and provide internal mentorship which improves the targeted enterprise’s performance in at least two developmental areas</w:t>
            </w:r>
          </w:p>
        </w:tc>
      </w:tr>
    </w:tbl>
    <w:p w14:paraId="6FDE4FC0" w14:textId="77777777" w:rsidR="0033782C" w:rsidRDefault="0033782C" w:rsidP="00BD30D8">
      <w:pPr>
        <w:spacing w:line="276" w:lineRule="auto"/>
        <w:rPr>
          <w:rFonts w:ascii="Arial" w:hAnsi="Arial" w:cs="Arial"/>
          <w:b/>
        </w:rPr>
      </w:pPr>
    </w:p>
    <w:p w14:paraId="0AAC08F8" w14:textId="69AEBEE5" w:rsidR="00E1669A" w:rsidRPr="00BD30D8" w:rsidRDefault="00E1669A" w:rsidP="00BD30D8">
      <w:pPr>
        <w:spacing w:line="276" w:lineRule="auto"/>
        <w:rPr>
          <w:rFonts w:ascii="Arial" w:hAnsi="Arial" w:cs="Arial"/>
          <w:b/>
          <w:sz w:val="22"/>
          <w:szCs w:val="22"/>
        </w:rPr>
      </w:pPr>
      <w:r w:rsidRPr="00BD30D8">
        <w:rPr>
          <w:rFonts w:ascii="Arial" w:hAnsi="Arial" w:cs="Arial"/>
          <w:b/>
          <w:sz w:val="22"/>
          <w:szCs w:val="22"/>
        </w:rPr>
        <w:t xml:space="preserve">Section 3: SDL&amp;I Objectives in line with Reconstruction and Development </w:t>
      </w:r>
      <w:proofErr w:type="spellStart"/>
      <w:r w:rsidRPr="00BD30D8">
        <w:rPr>
          <w:rFonts w:ascii="Arial" w:hAnsi="Arial" w:cs="Arial"/>
          <w:b/>
          <w:sz w:val="22"/>
          <w:szCs w:val="22"/>
        </w:rPr>
        <w:t>Programme</w:t>
      </w:r>
      <w:proofErr w:type="spellEnd"/>
      <w:r w:rsidRPr="00BD30D8">
        <w:rPr>
          <w:rFonts w:ascii="Arial" w:hAnsi="Arial" w:cs="Arial"/>
          <w:b/>
          <w:sz w:val="22"/>
          <w:szCs w:val="22"/>
        </w:rPr>
        <w:t xml:space="preserve"> (RDP) Goals</w:t>
      </w:r>
    </w:p>
    <w:tbl>
      <w:tblPr>
        <w:tblStyle w:val="TableGrid"/>
        <w:tblW w:w="9918" w:type="dxa"/>
        <w:tblLook w:val="04A0" w:firstRow="1" w:lastRow="0" w:firstColumn="1" w:lastColumn="0" w:noHBand="0" w:noVBand="1"/>
      </w:tblPr>
      <w:tblGrid>
        <w:gridCol w:w="9918"/>
      </w:tblGrid>
      <w:tr w:rsidR="009B5553" w:rsidRPr="000C5130" w14:paraId="62F3FF57" w14:textId="77777777" w:rsidTr="00BD30D8">
        <w:tc>
          <w:tcPr>
            <w:tcW w:w="9918" w:type="dxa"/>
            <w:shd w:val="clear" w:color="auto" w:fill="000000" w:themeFill="text1"/>
          </w:tcPr>
          <w:p w14:paraId="008AABF8" w14:textId="02F2A32B" w:rsidR="009B5553" w:rsidRPr="000C5130" w:rsidRDefault="009B5553" w:rsidP="00805FF1">
            <w:pPr>
              <w:tabs>
                <w:tab w:val="left" w:pos="720"/>
              </w:tabs>
              <w:jc w:val="both"/>
              <w:rPr>
                <w:rFonts w:ascii="Arial" w:hAnsi="Arial" w:cs="Arial"/>
                <w:b/>
                <w:sz w:val="20"/>
              </w:rPr>
            </w:pPr>
            <w:r w:rsidRPr="000C5130">
              <w:rPr>
                <w:rFonts w:ascii="Arial" w:hAnsi="Arial" w:cs="Arial"/>
                <w:sz w:val="20"/>
              </w:rPr>
              <w:t xml:space="preserve">Tenderers who complete and submit the </w:t>
            </w:r>
            <w:r>
              <w:rPr>
                <w:rFonts w:ascii="Arial" w:hAnsi="Arial" w:cs="Arial"/>
                <w:sz w:val="20"/>
              </w:rPr>
              <w:t>objectives</w:t>
            </w:r>
            <w:r w:rsidRPr="000C5130">
              <w:rPr>
                <w:rFonts w:ascii="Arial" w:hAnsi="Arial" w:cs="Arial"/>
                <w:sz w:val="20"/>
              </w:rPr>
              <w:t xml:space="preserve"> as required, but who do not meet </w:t>
            </w:r>
            <w:r w:rsidR="002E4980">
              <w:rPr>
                <w:rFonts w:ascii="Arial" w:hAnsi="Arial" w:cs="Arial"/>
                <w:sz w:val="20"/>
              </w:rPr>
              <w:t>NTCSA</w:t>
            </w:r>
            <w:r w:rsidRPr="000C5130">
              <w:rPr>
                <w:rFonts w:ascii="Arial" w:hAnsi="Arial" w:cs="Arial"/>
                <w:sz w:val="20"/>
              </w:rPr>
              <w:t xml:space="preserve">’s targets, will not be disqualified. </w:t>
            </w:r>
            <w:r>
              <w:rPr>
                <w:rFonts w:ascii="Arial" w:hAnsi="Arial" w:cs="Arial"/>
                <w:sz w:val="20"/>
              </w:rPr>
              <w:t>SDL&amp;I</w:t>
            </w:r>
            <w:r w:rsidRPr="000C5130">
              <w:rPr>
                <w:rFonts w:ascii="Arial" w:hAnsi="Arial" w:cs="Arial"/>
                <w:sz w:val="20"/>
              </w:rPr>
              <w:t xml:space="preserve"> </w:t>
            </w:r>
            <w:r>
              <w:rPr>
                <w:rFonts w:ascii="Arial" w:hAnsi="Arial" w:cs="Arial"/>
                <w:sz w:val="20"/>
              </w:rPr>
              <w:t>objective</w:t>
            </w:r>
            <w:r w:rsidRPr="000C5130">
              <w:rPr>
                <w:rFonts w:ascii="Arial" w:hAnsi="Arial" w:cs="Arial"/>
                <w:sz w:val="20"/>
              </w:rPr>
              <w:t>s do not form part of scoring, but commitments will form part of contractual obligations</w:t>
            </w:r>
          </w:p>
        </w:tc>
      </w:tr>
      <w:tr w:rsidR="009B5553" w:rsidRPr="000C5130" w14:paraId="43984BDC" w14:textId="77777777" w:rsidTr="00BD30D8">
        <w:trPr>
          <w:trHeight w:val="1698"/>
        </w:trPr>
        <w:tc>
          <w:tcPr>
            <w:tcW w:w="9918" w:type="dxa"/>
            <w:shd w:val="clear" w:color="auto" w:fill="FFFFFF" w:themeFill="background1"/>
          </w:tcPr>
          <w:p w14:paraId="63F8FEEC" w14:textId="77777777" w:rsidR="009B5553" w:rsidRPr="00AF7933" w:rsidRDefault="009B5553" w:rsidP="00805FF1">
            <w:pPr>
              <w:tabs>
                <w:tab w:val="left" w:pos="720"/>
              </w:tabs>
              <w:spacing w:line="276" w:lineRule="auto"/>
              <w:jc w:val="both"/>
              <w:rPr>
                <w:rFonts w:ascii="Arial" w:hAnsi="Arial" w:cs="Arial"/>
                <w:sz w:val="20"/>
              </w:rPr>
            </w:pPr>
            <w:r w:rsidRPr="00AF7933">
              <w:rPr>
                <w:rFonts w:ascii="Arial" w:hAnsi="Arial" w:cs="Arial"/>
                <w:sz w:val="20"/>
              </w:rPr>
              <w:t xml:space="preserve">1. </w:t>
            </w:r>
            <w:r w:rsidRPr="00D315FF">
              <w:rPr>
                <w:rFonts w:ascii="Arial" w:hAnsi="Arial" w:cs="Arial"/>
                <w:b/>
                <w:szCs w:val="24"/>
              </w:rPr>
              <w:t>Transformation</w:t>
            </w:r>
            <w:r w:rsidRPr="00AF7933">
              <w:rPr>
                <w:rFonts w:ascii="Arial" w:hAnsi="Arial" w:cs="Arial"/>
                <w:b/>
                <w:sz w:val="20"/>
              </w:rPr>
              <w:t xml:space="preserve"> – BBBEE Improvement or Retention Plan</w:t>
            </w:r>
          </w:p>
          <w:p w14:paraId="62589E2A" w14:textId="5625B63B" w:rsidR="009B5553" w:rsidRPr="00AF7933" w:rsidRDefault="009B5553" w:rsidP="00805FF1">
            <w:pPr>
              <w:pStyle w:val="ListParagraph"/>
              <w:spacing w:after="200" w:line="276" w:lineRule="auto"/>
              <w:ind w:left="0"/>
              <w:jc w:val="both"/>
              <w:rPr>
                <w:rFonts w:ascii="Arial" w:eastAsiaTheme="minorHAnsi" w:hAnsi="Arial" w:cs="Arial"/>
                <w:sz w:val="20"/>
              </w:rPr>
            </w:pPr>
            <w:r w:rsidRPr="00AF7933">
              <w:rPr>
                <w:rFonts w:ascii="Arial" w:hAnsi="Arial" w:cs="Arial"/>
                <w:sz w:val="20"/>
              </w:rPr>
              <w:t xml:space="preserve">Transformation remains an area of focus, where </w:t>
            </w:r>
            <w:r w:rsidR="002E4980">
              <w:rPr>
                <w:rFonts w:ascii="Arial" w:hAnsi="Arial" w:cs="Arial"/>
                <w:sz w:val="20"/>
              </w:rPr>
              <w:t>NTCSA</w:t>
            </w:r>
            <w:r w:rsidRPr="00AF7933">
              <w:rPr>
                <w:rFonts w:ascii="Arial" w:hAnsi="Arial" w:cs="Arial"/>
                <w:sz w:val="20"/>
              </w:rPr>
              <w:t xml:space="preserve"> continuously strives to align itself with national transformation imperatives to unlock growth, drive industrialization, create employment and contribute to skills development.</w:t>
            </w:r>
          </w:p>
          <w:p w14:paraId="7CB8A9D0" w14:textId="77777777" w:rsidR="009B5553" w:rsidRPr="00AF7933" w:rsidRDefault="009B5553" w:rsidP="00805FF1">
            <w:pPr>
              <w:pStyle w:val="ListParagraph"/>
              <w:spacing w:after="200" w:line="276" w:lineRule="auto"/>
              <w:ind w:left="0"/>
              <w:jc w:val="both"/>
              <w:rPr>
                <w:rFonts w:ascii="Arial" w:hAnsi="Arial" w:cs="Arial"/>
                <w:sz w:val="20"/>
              </w:rPr>
            </w:pPr>
          </w:p>
          <w:p w14:paraId="62D7CFAC" w14:textId="684C05A5" w:rsidR="009B5553" w:rsidRPr="00AF7933" w:rsidRDefault="002E4980" w:rsidP="00805FF1">
            <w:pPr>
              <w:pStyle w:val="ListParagraph"/>
              <w:spacing w:after="200" w:line="276" w:lineRule="auto"/>
              <w:ind w:left="0"/>
              <w:jc w:val="both"/>
              <w:rPr>
                <w:rFonts w:ascii="Arial" w:hAnsi="Arial" w:cs="Arial"/>
                <w:sz w:val="20"/>
              </w:rPr>
            </w:pPr>
            <w:r>
              <w:rPr>
                <w:rFonts w:ascii="Arial" w:hAnsi="Arial" w:cs="Arial"/>
                <w:sz w:val="20"/>
              </w:rPr>
              <w:t>NTCSA</w:t>
            </w:r>
            <w:r w:rsidR="009B5553" w:rsidRPr="00AF7933">
              <w:rPr>
                <w:rFonts w:ascii="Arial" w:hAnsi="Arial" w:cs="Arial"/>
                <w:sz w:val="20"/>
              </w:rPr>
              <w:t xml:space="preserve"> encourages its suppliers to constantly strive to improve their B-BBEE rating. Whereas Tenderer/s will be allocated points in terms of a preference point system based on specific goals, </w:t>
            </w:r>
            <w:r>
              <w:rPr>
                <w:rFonts w:ascii="Arial" w:hAnsi="Arial" w:cs="Arial"/>
                <w:sz w:val="20"/>
              </w:rPr>
              <w:t>NTCSA</w:t>
            </w:r>
            <w:r w:rsidR="009B5553" w:rsidRPr="00AF7933">
              <w:rPr>
                <w:rFonts w:ascii="Arial" w:hAnsi="Arial" w:cs="Arial"/>
                <w:sz w:val="20"/>
              </w:rPr>
              <w:t xml:space="preserve"> also requests that tenderer/s submits their B-BBEE improvement or retention plan within 3</w:t>
            </w:r>
            <w:r w:rsidR="004C0D7C">
              <w:rPr>
                <w:rFonts w:ascii="Arial" w:hAnsi="Arial" w:cs="Arial"/>
                <w:sz w:val="20"/>
              </w:rPr>
              <w:t>0 days of signing the contract.</w:t>
            </w:r>
          </w:p>
          <w:p w14:paraId="14738DB8" w14:textId="77777777" w:rsidR="00AF7933" w:rsidRPr="00AF7933" w:rsidRDefault="00AF7933" w:rsidP="00805FF1">
            <w:pPr>
              <w:pStyle w:val="ListParagraph"/>
              <w:spacing w:after="200" w:line="276" w:lineRule="auto"/>
              <w:ind w:left="0"/>
              <w:jc w:val="both"/>
              <w:rPr>
                <w:rFonts w:ascii="Arial" w:hAnsi="Arial" w:cs="Arial"/>
                <w:sz w:val="20"/>
              </w:rPr>
            </w:pPr>
          </w:p>
          <w:p w14:paraId="0C46EE3A" w14:textId="77777777" w:rsidR="009B5553" w:rsidRPr="00AF7933" w:rsidRDefault="009B5553" w:rsidP="00805FF1">
            <w:pPr>
              <w:pStyle w:val="ListParagraph"/>
              <w:spacing w:after="200" w:line="276" w:lineRule="auto"/>
              <w:ind w:left="0"/>
              <w:jc w:val="both"/>
              <w:rPr>
                <w:rFonts w:ascii="Arial" w:hAnsi="Arial" w:cs="Arial"/>
                <w:sz w:val="20"/>
              </w:rPr>
            </w:pPr>
            <w:r w:rsidRPr="00AF7933">
              <w:rPr>
                <w:rFonts w:ascii="Arial" w:hAnsi="Arial" w:cs="Arial"/>
                <w:sz w:val="20"/>
              </w:rPr>
              <w:t xml:space="preserve">Tenderer/s are therefore requested to indicate the extent to which they will maintain (only if the respondent is a Level 1) or may improve/maintain their B-BBEE status over the contract period if their B-BBEE status is level 2 or 3. Tenderer/s with a B-BBEE status level 4 at the time of contract award, shall migrate and achieve as a non-negotiable a milestone of B-BBEE Level 3 by the end of the first year of the contract and thereafter improve their B-BBEE status level or migrate by one level higher. </w:t>
            </w:r>
          </w:p>
          <w:p w14:paraId="182DDA66" w14:textId="77777777" w:rsidR="009B5553" w:rsidRPr="00AF7933" w:rsidRDefault="009B5553" w:rsidP="00805FF1">
            <w:pPr>
              <w:pStyle w:val="ListParagraph"/>
              <w:spacing w:after="200" w:line="276" w:lineRule="auto"/>
              <w:ind w:left="0"/>
              <w:jc w:val="both"/>
              <w:rPr>
                <w:rFonts w:ascii="Arial" w:hAnsi="Arial" w:cs="Arial"/>
                <w:sz w:val="20"/>
              </w:rPr>
            </w:pPr>
          </w:p>
          <w:p w14:paraId="32203ECB" w14:textId="77777777" w:rsidR="009B5553" w:rsidRPr="00AF7933" w:rsidRDefault="009B5553" w:rsidP="00805FF1">
            <w:pPr>
              <w:pStyle w:val="ListParagraph"/>
              <w:spacing w:after="200" w:line="276" w:lineRule="auto"/>
              <w:ind w:left="0"/>
              <w:jc w:val="both"/>
              <w:rPr>
                <w:rFonts w:ascii="Arial" w:hAnsi="Arial" w:cs="Arial"/>
                <w:sz w:val="20"/>
              </w:rPr>
            </w:pPr>
            <w:r w:rsidRPr="00AF7933">
              <w:rPr>
                <w:rFonts w:ascii="Arial" w:hAnsi="Arial" w:cs="Arial"/>
                <w:sz w:val="20"/>
              </w:rPr>
              <w:t>Tenderer/s with a B-BBEE recognition status of Level 5 to Level 8 or non-compliant at the time of contract award, shall migrate and achieve as a non-negotiable a milestone of Level 4 by the end of the first year of the contract and thereafter improve at least one B-BBEE Level higher of each year from the second year of the contract.</w:t>
            </w:r>
          </w:p>
          <w:p w14:paraId="1A15AD04" w14:textId="77777777" w:rsidR="009B5553" w:rsidRPr="00AF7933" w:rsidRDefault="009B5553" w:rsidP="00805FF1">
            <w:pPr>
              <w:pStyle w:val="ListParagraph"/>
              <w:spacing w:after="200" w:line="276" w:lineRule="auto"/>
              <w:ind w:left="0"/>
              <w:jc w:val="both"/>
              <w:rPr>
                <w:rFonts w:ascii="Arial" w:hAnsi="Arial" w:cs="Arial"/>
                <w:sz w:val="20"/>
              </w:rPr>
            </w:pPr>
          </w:p>
          <w:p w14:paraId="4C9B3FEE" w14:textId="77777777" w:rsidR="009B5553" w:rsidRPr="00AF7933" w:rsidRDefault="009B5553" w:rsidP="00805FF1">
            <w:pPr>
              <w:pStyle w:val="ListParagraph"/>
              <w:spacing w:after="200" w:line="276" w:lineRule="auto"/>
              <w:ind w:left="0"/>
              <w:jc w:val="both"/>
              <w:rPr>
                <w:rFonts w:ascii="Arial" w:hAnsi="Arial" w:cs="Arial"/>
                <w:sz w:val="20"/>
              </w:rPr>
            </w:pPr>
            <w:r w:rsidRPr="00AF7933">
              <w:rPr>
                <w:rFonts w:ascii="Arial" w:hAnsi="Arial" w:cs="Arial"/>
                <w:sz w:val="20"/>
              </w:rPr>
              <w:t xml:space="preserve">Tenderer/s are requested to submit their B-BBEE Improvement Plan as an essential document within 30 days of signing the contract. </w:t>
            </w:r>
          </w:p>
          <w:p w14:paraId="7AF06041" w14:textId="77777777" w:rsidR="009B5553" w:rsidRPr="00AF7933" w:rsidRDefault="009B5553" w:rsidP="00805FF1">
            <w:pPr>
              <w:spacing w:line="276" w:lineRule="auto"/>
              <w:jc w:val="both"/>
              <w:rPr>
                <w:rFonts w:ascii="Arial" w:hAnsi="Arial" w:cs="Arial"/>
                <w:sz w:val="20"/>
                <w:lang w:eastAsia="en-ZA"/>
              </w:rPr>
            </w:pPr>
            <w:r w:rsidRPr="00AF7933">
              <w:rPr>
                <w:rFonts w:ascii="Arial" w:hAnsi="Arial" w:cs="Arial"/>
                <w:b/>
                <w:bCs/>
                <w:sz w:val="20"/>
              </w:rPr>
              <w:t xml:space="preserve">NB: </w:t>
            </w:r>
            <w:r w:rsidRPr="00AF7933">
              <w:rPr>
                <w:rFonts w:ascii="Arial" w:hAnsi="Arial" w:cs="Arial"/>
                <w:sz w:val="20"/>
              </w:rPr>
              <w:t xml:space="preserve">A valid B-BBEE certificate or Sworn Affidavit is a condition for contract award, if your company’s annual Total Revenue is R10 Million or less you qualify as an Exempted Micro Enterprise therefore you can submit Sworn Affidavit. If your annual Total Revenue is R50 Million or less, you qualify as Qualifying Small Enterprise and must comply with </w:t>
            </w:r>
            <w:proofErr w:type="gramStart"/>
            <w:r w:rsidRPr="00AF7933">
              <w:rPr>
                <w:rFonts w:ascii="Arial" w:hAnsi="Arial" w:cs="Arial"/>
                <w:sz w:val="20"/>
              </w:rPr>
              <w:t>all of</w:t>
            </w:r>
            <w:proofErr w:type="gramEnd"/>
            <w:r w:rsidRPr="00AF7933">
              <w:rPr>
                <w:rFonts w:ascii="Arial" w:hAnsi="Arial" w:cs="Arial"/>
                <w:sz w:val="20"/>
              </w:rPr>
              <w:t xml:space="preserve"> the elements of QSE score card relevant to your sector unless an entity is at least 51% Black owned you are required to obtain a Sworn affidavit. If your Annual Total Revenue is above R50m you need to submit a Valid B-BBEE certificate</w:t>
            </w:r>
          </w:p>
          <w:p w14:paraId="3BA16DEA" w14:textId="77777777" w:rsidR="00D315FF" w:rsidRPr="00AF7933" w:rsidRDefault="00D315FF" w:rsidP="00AF7933">
            <w:pPr>
              <w:tabs>
                <w:tab w:val="left" w:pos="720"/>
              </w:tabs>
              <w:spacing w:line="276" w:lineRule="auto"/>
              <w:jc w:val="both"/>
              <w:rPr>
                <w:rFonts w:ascii="Arial" w:hAnsi="Arial" w:cs="Arial"/>
                <w:b/>
                <w:sz w:val="20"/>
              </w:rPr>
            </w:pPr>
          </w:p>
          <w:p w14:paraId="7AB24431" w14:textId="58BEC6FA" w:rsidR="00AF7933" w:rsidRPr="00AF7933" w:rsidRDefault="00D315FF" w:rsidP="00D315FF">
            <w:pPr>
              <w:tabs>
                <w:tab w:val="left" w:pos="720"/>
              </w:tabs>
              <w:spacing w:line="360" w:lineRule="auto"/>
              <w:jc w:val="both"/>
              <w:rPr>
                <w:rFonts w:ascii="Arial" w:hAnsi="Arial" w:cs="Arial"/>
                <w:b/>
                <w:sz w:val="20"/>
                <w:u w:val="single"/>
                <w:lang w:val="en-ZA"/>
              </w:rPr>
            </w:pPr>
            <w:r>
              <w:rPr>
                <w:rFonts w:ascii="Arial" w:hAnsi="Arial" w:cs="Arial"/>
                <w:b/>
                <w:sz w:val="20"/>
                <w:u w:val="single"/>
                <w:lang w:val="en-ZA"/>
              </w:rPr>
              <w:t xml:space="preserve">2. </w:t>
            </w:r>
            <w:r w:rsidR="00AF7933" w:rsidRPr="00AF7933">
              <w:rPr>
                <w:rFonts w:ascii="Arial" w:hAnsi="Arial" w:cs="Arial"/>
                <w:b/>
                <w:sz w:val="20"/>
                <w:u w:val="single"/>
                <w:lang w:val="en-ZA"/>
              </w:rPr>
              <w:t xml:space="preserve">Local Procurement Content </w:t>
            </w:r>
          </w:p>
          <w:p w14:paraId="23EF1885" w14:textId="77777777" w:rsidR="00AF7933" w:rsidRPr="00AF7933" w:rsidRDefault="00AF7933" w:rsidP="00C01281">
            <w:pPr>
              <w:tabs>
                <w:tab w:val="left" w:pos="720"/>
              </w:tabs>
              <w:spacing w:line="276" w:lineRule="auto"/>
              <w:ind w:left="357"/>
              <w:jc w:val="both"/>
              <w:rPr>
                <w:rFonts w:ascii="Arial" w:hAnsi="Arial" w:cs="Arial"/>
                <w:sz w:val="20"/>
                <w:lang w:val="en-ZA"/>
              </w:rPr>
            </w:pPr>
            <w:r w:rsidRPr="00AF7933">
              <w:rPr>
                <w:rFonts w:ascii="Arial" w:hAnsi="Arial" w:cs="Arial"/>
                <w:sz w:val="20"/>
                <w:lang w:val="en-ZA"/>
              </w:rPr>
              <w:t xml:space="preserve">“Local Procurement Content” refers to value added in South Africa by South African resources. Where a single contract involves a combination of local and imported goods and/or services, the tender response must be separated into its components as per the Price Schedule included with the tender documents. Local procurement content is total spending minus the imported component. </w:t>
            </w:r>
          </w:p>
          <w:p w14:paraId="268C5E97" w14:textId="77777777" w:rsidR="00AF7933" w:rsidRPr="00AF7933" w:rsidRDefault="00AF7933" w:rsidP="00C01281">
            <w:pPr>
              <w:tabs>
                <w:tab w:val="left" w:pos="720"/>
              </w:tabs>
              <w:spacing w:line="276" w:lineRule="auto"/>
              <w:ind w:left="357"/>
              <w:jc w:val="both"/>
              <w:rPr>
                <w:rFonts w:ascii="Arial" w:hAnsi="Arial" w:cs="Arial"/>
                <w:sz w:val="20"/>
                <w:lang w:val="en-ZA"/>
              </w:rPr>
            </w:pPr>
            <w:r w:rsidRPr="00AF7933">
              <w:rPr>
                <w:rFonts w:ascii="Arial" w:hAnsi="Arial" w:cs="Arial"/>
                <w:sz w:val="20"/>
                <w:lang w:val="en-ZA"/>
              </w:rPr>
              <w:t>Tenderers are required to submit their proposals in the table below.</w:t>
            </w:r>
          </w:p>
          <w:p w14:paraId="72158A23" w14:textId="77777777" w:rsidR="00AF7933" w:rsidRPr="00AF7933" w:rsidRDefault="00AF7933" w:rsidP="00AF7933">
            <w:pPr>
              <w:tabs>
                <w:tab w:val="left" w:pos="720"/>
              </w:tabs>
              <w:spacing w:line="360" w:lineRule="auto"/>
              <w:ind w:left="360"/>
              <w:jc w:val="both"/>
              <w:rPr>
                <w:rFonts w:ascii="Arial" w:hAnsi="Arial" w:cs="Arial"/>
                <w:sz w:val="20"/>
                <w:lang w:val="en-ZA"/>
              </w:rPr>
            </w:pPr>
          </w:p>
          <w:tbl>
            <w:tblPr>
              <w:tblW w:w="0" w:type="auto"/>
              <w:tblInd w:w="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8"/>
              <w:gridCol w:w="2546"/>
              <w:gridCol w:w="2797"/>
            </w:tblGrid>
            <w:tr w:rsidR="00AF7933" w:rsidRPr="00AF7933" w14:paraId="3A0D4DD7" w14:textId="77777777" w:rsidTr="00812437">
              <w:trPr>
                <w:trHeight w:val="153"/>
              </w:trPr>
              <w:tc>
                <w:tcPr>
                  <w:tcW w:w="2798" w:type="dxa"/>
                  <w:vMerge w:val="restart"/>
                  <w:tcBorders>
                    <w:top w:val="single" w:sz="4" w:space="0" w:color="auto"/>
                    <w:left w:val="single" w:sz="4" w:space="0" w:color="auto"/>
                    <w:bottom w:val="single" w:sz="4" w:space="0" w:color="auto"/>
                    <w:right w:val="single" w:sz="4" w:space="0" w:color="auto"/>
                  </w:tcBorders>
                  <w:hideMark/>
                </w:tcPr>
                <w:p w14:paraId="3F616543" w14:textId="77777777" w:rsidR="00AF7933" w:rsidRPr="00AF7933" w:rsidRDefault="00AF7933" w:rsidP="00AF7933">
                  <w:pPr>
                    <w:spacing w:line="276" w:lineRule="auto"/>
                    <w:rPr>
                      <w:rFonts w:ascii="Arial" w:hAnsi="Arial" w:cs="Arial"/>
                      <w:b/>
                      <w:sz w:val="20"/>
                    </w:rPr>
                  </w:pPr>
                  <w:r w:rsidRPr="00AF7933">
                    <w:rPr>
                      <w:rFonts w:ascii="Arial" w:hAnsi="Arial" w:cs="Arial"/>
                      <w:b/>
                      <w:bCs/>
                      <w:color w:val="000000"/>
                      <w:sz w:val="20"/>
                    </w:rPr>
                    <w:t xml:space="preserve">Local Procurement Content </w:t>
                  </w:r>
                </w:p>
              </w:tc>
              <w:tc>
                <w:tcPr>
                  <w:tcW w:w="2546" w:type="dxa"/>
                  <w:tcBorders>
                    <w:top w:val="single" w:sz="4" w:space="0" w:color="auto"/>
                    <w:left w:val="single" w:sz="4" w:space="0" w:color="auto"/>
                    <w:bottom w:val="single" w:sz="4" w:space="0" w:color="auto"/>
                    <w:right w:val="single" w:sz="4" w:space="0" w:color="auto"/>
                  </w:tcBorders>
                </w:tcPr>
                <w:p w14:paraId="1676A19F" w14:textId="417DA33A" w:rsidR="00AF7933" w:rsidRPr="00AF7933" w:rsidRDefault="00BD30D8" w:rsidP="00AF7933">
                  <w:pPr>
                    <w:spacing w:line="276" w:lineRule="auto"/>
                    <w:jc w:val="center"/>
                    <w:rPr>
                      <w:rFonts w:ascii="Arial" w:hAnsi="Arial" w:cs="Arial"/>
                      <w:b/>
                      <w:sz w:val="20"/>
                    </w:rPr>
                  </w:pPr>
                  <w:r>
                    <w:rPr>
                      <w:rFonts w:ascii="Arial" w:hAnsi="Arial" w:cs="Arial"/>
                      <w:b/>
                      <w:sz w:val="20"/>
                    </w:rPr>
                    <w:t>NTCSA</w:t>
                  </w:r>
                  <w:r w:rsidR="00AF7933" w:rsidRPr="00AF7933">
                    <w:rPr>
                      <w:rFonts w:ascii="Arial" w:hAnsi="Arial" w:cs="Arial"/>
                      <w:b/>
                      <w:sz w:val="20"/>
                    </w:rPr>
                    <w:t xml:space="preserve"> target</w:t>
                  </w:r>
                </w:p>
              </w:tc>
              <w:tc>
                <w:tcPr>
                  <w:tcW w:w="2797" w:type="dxa"/>
                  <w:tcBorders>
                    <w:top w:val="single" w:sz="4" w:space="0" w:color="auto"/>
                    <w:left w:val="single" w:sz="4" w:space="0" w:color="auto"/>
                    <w:bottom w:val="single" w:sz="4" w:space="0" w:color="auto"/>
                    <w:right w:val="single" w:sz="4" w:space="0" w:color="auto"/>
                  </w:tcBorders>
                  <w:hideMark/>
                </w:tcPr>
                <w:p w14:paraId="602301EA" w14:textId="77777777" w:rsidR="00AF7933" w:rsidRPr="00AF7933" w:rsidRDefault="00AF7933" w:rsidP="00AF7933">
                  <w:pPr>
                    <w:spacing w:line="276" w:lineRule="auto"/>
                    <w:jc w:val="center"/>
                    <w:rPr>
                      <w:rFonts w:ascii="Arial" w:hAnsi="Arial" w:cs="Arial"/>
                      <w:b/>
                      <w:sz w:val="20"/>
                    </w:rPr>
                  </w:pPr>
                  <w:r w:rsidRPr="00AF7933">
                    <w:rPr>
                      <w:rFonts w:ascii="Arial" w:hAnsi="Arial" w:cs="Arial"/>
                      <w:b/>
                      <w:sz w:val="20"/>
                    </w:rPr>
                    <w:t>Tenderer Proposal</w:t>
                  </w:r>
                </w:p>
              </w:tc>
            </w:tr>
            <w:tr w:rsidR="00AF7933" w:rsidRPr="00AF7933" w14:paraId="2EF79361" w14:textId="77777777" w:rsidTr="00812437">
              <w:trPr>
                <w:trHeight w:val="378"/>
              </w:trPr>
              <w:tc>
                <w:tcPr>
                  <w:tcW w:w="2798" w:type="dxa"/>
                  <w:vMerge/>
                  <w:tcBorders>
                    <w:top w:val="single" w:sz="4" w:space="0" w:color="auto"/>
                    <w:left w:val="single" w:sz="4" w:space="0" w:color="auto"/>
                    <w:bottom w:val="single" w:sz="4" w:space="0" w:color="auto"/>
                    <w:right w:val="single" w:sz="4" w:space="0" w:color="auto"/>
                  </w:tcBorders>
                  <w:vAlign w:val="center"/>
                  <w:hideMark/>
                </w:tcPr>
                <w:p w14:paraId="2B701729" w14:textId="77777777" w:rsidR="00AF7933" w:rsidRPr="00AF7933" w:rsidRDefault="00AF7933" w:rsidP="00AF7933">
                  <w:pPr>
                    <w:rPr>
                      <w:rFonts w:ascii="Arial" w:hAnsi="Arial" w:cs="Arial"/>
                      <w:b/>
                      <w:sz w:val="20"/>
                    </w:rPr>
                  </w:pPr>
                </w:p>
              </w:tc>
              <w:tc>
                <w:tcPr>
                  <w:tcW w:w="2546" w:type="dxa"/>
                  <w:tcBorders>
                    <w:top w:val="single" w:sz="4" w:space="0" w:color="auto"/>
                    <w:left w:val="single" w:sz="4" w:space="0" w:color="auto"/>
                    <w:bottom w:val="single" w:sz="4" w:space="0" w:color="auto"/>
                    <w:right w:val="single" w:sz="4" w:space="0" w:color="auto"/>
                  </w:tcBorders>
                </w:tcPr>
                <w:p w14:paraId="06354282" w14:textId="54EDF031" w:rsidR="00AF7933" w:rsidRPr="00AF7933" w:rsidRDefault="001B1ECE" w:rsidP="00AF7933">
                  <w:pPr>
                    <w:spacing w:line="276" w:lineRule="auto"/>
                    <w:jc w:val="center"/>
                    <w:rPr>
                      <w:rFonts w:ascii="Arial" w:hAnsi="Arial" w:cs="Arial"/>
                      <w:sz w:val="20"/>
                    </w:rPr>
                  </w:pPr>
                  <w:r>
                    <w:rPr>
                      <w:rFonts w:ascii="Arial" w:hAnsi="Arial" w:cs="Arial"/>
                      <w:sz w:val="20"/>
                    </w:rPr>
                    <w:t>100%</w:t>
                  </w:r>
                </w:p>
              </w:tc>
              <w:tc>
                <w:tcPr>
                  <w:tcW w:w="2797" w:type="dxa"/>
                  <w:tcBorders>
                    <w:top w:val="single" w:sz="4" w:space="0" w:color="auto"/>
                    <w:left w:val="single" w:sz="4" w:space="0" w:color="auto"/>
                    <w:bottom w:val="single" w:sz="4" w:space="0" w:color="auto"/>
                    <w:right w:val="single" w:sz="4" w:space="0" w:color="auto"/>
                  </w:tcBorders>
                </w:tcPr>
                <w:p w14:paraId="44453B0F" w14:textId="77777777" w:rsidR="00AF7933" w:rsidRPr="00AF7933" w:rsidRDefault="00AF7933" w:rsidP="00AF7933">
                  <w:pPr>
                    <w:spacing w:line="276" w:lineRule="auto"/>
                    <w:jc w:val="both"/>
                    <w:rPr>
                      <w:rFonts w:ascii="Arial" w:hAnsi="Arial" w:cs="Arial"/>
                      <w:sz w:val="20"/>
                    </w:rPr>
                  </w:pPr>
                </w:p>
              </w:tc>
            </w:tr>
          </w:tbl>
          <w:p w14:paraId="5C86B3B1" w14:textId="30F35A13" w:rsidR="00D315FF" w:rsidRDefault="00D315FF" w:rsidP="00C01281">
            <w:pPr>
              <w:tabs>
                <w:tab w:val="left" w:pos="720"/>
              </w:tabs>
              <w:spacing w:line="276" w:lineRule="auto"/>
              <w:ind w:left="360"/>
              <w:jc w:val="both"/>
              <w:rPr>
                <w:rFonts w:ascii="Arial" w:hAnsi="Arial" w:cs="Arial"/>
                <w:b/>
                <w:sz w:val="20"/>
                <w:lang w:val="en-ZA"/>
              </w:rPr>
            </w:pPr>
          </w:p>
          <w:p w14:paraId="5C57BBE9" w14:textId="2D964EB5" w:rsidR="00AF7933" w:rsidRDefault="00BD30D8" w:rsidP="00C01281">
            <w:pPr>
              <w:tabs>
                <w:tab w:val="left" w:pos="720"/>
              </w:tabs>
              <w:spacing w:line="276" w:lineRule="auto"/>
              <w:jc w:val="both"/>
              <w:rPr>
                <w:rFonts w:ascii="Arial" w:hAnsi="Arial" w:cs="Arial"/>
                <w:sz w:val="20"/>
                <w:lang w:val="en-ZA"/>
              </w:rPr>
            </w:pPr>
            <w:r>
              <w:rPr>
                <w:rFonts w:ascii="Arial" w:hAnsi="Arial" w:cs="Arial"/>
                <w:b/>
                <w:sz w:val="20"/>
                <w:lang w:val="en-ZA"/>
              </w:rPr>
              <w:t>3</w:t>
            </w:r>
            <w:r w:rsidR="00D315FF">
              <w:rPr>
                <w:rFonts w:ascii="Arial" w:hAnsi="Arial" w:cs="Arial"/>
                <w:b/>
                <w:sz w:val="20"/>
                <w:lang w:val="en-ZA"/>
              </w:rPr>
              <w:t xml:space="preserve">. </w:t>
            </w:r>
            <w:r w:rsidR="00AF7933" w:rsidRPr="00AF7933">
              <w:rPr>
                <w:rFonts w:ascii="Arial" w:hAnsi="Arial" w:cs="Arial"/>
                <w:b/>
                <w:sz w:val="20"/>
                <w:lang w:val="en-ZA"/>
              </w:rPr>
              <w:t>Jobs.</w:t>
            </w:r>
            <w:r w:rsidR="00AF7933" w:rsidRPr="00AF7933">
              <w:rPr>
                <w:rFonts w:ascii="Arial" w:hAnsi="Arial" w:cs="Arial"/>
                <w:sz w:val="20"/>
                <w:lang w:val="en-ZA"/>
              </w:rPr>
              <w:t xml:space="preserve"> Tenderers are required to submit proposals for the type and number of jobs that will be created and retained in South Africa as a direct result of being awarded a contract.</w:t>
            </w:r>
          </w:p>
          <w:p w14:paraId="26ABC8FC" w14:textId="77777777" w:rsidR="00C01281" w:rsidRDefault="00C01281" w:rsidP="00C01281">
            <w:pPr>
              <w:tabs>
                <w:tab w:val="left" w:pos="720"/>
              </w:tabs>
              <w:spacing w:line="276" w:lineRule="auto"/>
              <w:jc w:val="both"/>
              <w:rPr>
                <w:rFonts w:ascii="Arial" w:hAnsi="Arial" w:cs="Arial"/>
                <w:sz w:val="20"/>
                <w:lang w:val="en-ZA"/>
              </w:rPr>
            </w:pPr>
          </w:p>
          <w:tbl>
            <w:tblPr>
              <w:tblpPr w:leftFromText="180" w:rightFromText="180" w:vertAnchor="text" w:horzAnchor="margin" w:tblpXSpec="center" w:tblpY="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6"/>
              <w:gridCol w:w="3676"/>
            </w:tblGrid>
            <w:tr w:rsidR="00AF7933" w:rsidRPr="00AF7933" w14:paraId="040343FF" w14:textId="77777777" w:rsidTr="00812437">
              <w:trPr>
                <w:trHeight w:val="341"/>
              </w:trPr>
              <w:tc>
                <w:tcPr>
                  <w:tcW w:w="3676" w:type="dxa"/>
                  <w:shd w:val="clear" w:color="auto" w:fill="D9D9D9" w:themeFill="background1" w:themeFillShade="D9"/>
                </w:tcPr>
                <w:p w14:paraId="61708074" w14:textId="77777777" w:rsidR="00AF7933" w:rsidRPr="00AF7933" w:rsidRDefault="00AF7933" w:rsidP="00AF7933">
                  <w:pPr>
                    <w:tabs>
                      <w:tab w:val="left" w:pos="720"/>
                    </w:tabs>
                    <w:spacing w:line="276" w:lineRule="auto"/>
                    <w:jc w:val="center"/>
                    <w:rPr>
                      <w:rFonts w:ascii="Arial" w:hAnsi="Arial" w:cs="Arial"/>
                      <w:b/>
                      <w:sz w:val="20"/>
                    </w:rPr>
                  </w:pPr>
                  <w:r w:rsidRPr="00AF7933">
                    <w:rPr>
                      <w:rFonts w:ascii="Arial" w:hAnsi="Arial" w:cs="Arial"/>
                      <w:b/>
                      <w:sz w:val="20"/>
                    </w:rPr>
                    <w:t>Type of Jobs to be created</w:t>
                  </w:r>
                </w:p>
              </w:tc>
              <w:tc>
                <w:tcPr>
                  <w:tcW w:w="3676" w:type="dxa"/>
                  <w:shd w:val="clear" w:color="auto" w:fill="D9D9D9" w:themeFill="background1" w:themeFillShade="D9"/>
                </w:tcPr>
                <w:p w14:paraId="33FCCAF7" w14:textId="77777777" w:rsidR="00AF7933" w:rsidRPr="00AF7933" w:rsidRDefault="00AF7933" w:rsidP="00AF7933">
                  <w:pPr>
                    <w:tabs>
                      <w:tab w:val="left" w:pos="720"/>
                    </w:tabs>
                    <w:spacing w:line="276" w:lineRule="auto"/>
                    <w:jc w:val="center"/>
                    <w:rPr>
                      <w:rFonts w:ascii="Arial" w:hAnsi="Arial" w:cs="Arial"/>
                      <w:b/>
                      <w:sz w:val="20"/>
                    </w:rPr>
                  </w:pPr>
                  <w:r w:rsidRPr="00AF7933">
                    <w:rPr>
                      <w:rFonts w:ascii="Arial" w:hAnsi="Arial" w:cs="Arial"/>
                      <w:b/>
                      <w:sz w:val="20"/>
                    </w:rPr>
                    <w:t>Number of Jobs to be created</w:t>
                  </w:r>
                </w:p>
              </w:tc>
            </w:tr>
            <w:tr w:rsidR="00AF7933" w:rsidRPr="00AF7933" w14:paraId="73D40569" w14:textId="77777777" w:rsidTr="00812437">
              <w:trPr>
                <w:trHeight w:val="359"/>
              </w:trPr>
              <w:tc>
                <w:tcPr>
                  <w:tcW w:w="3676" w:type="dxa"/>
                </w:tcPr>
                <w:p w14:paraId="0C542E16" w14:textId="77777777" w:rsidR="00AF7933" w:rsidRPr="00AF7933" w:rsidRDefault="00AF7933" w:rsidP="00AF7933">
                  <w:pPr>
                    <w:tabs>
                      <w:tab w:val="left" w:pos="720"/>
                    </w:tabs>
                    <w:spacing w:line="276" w:lineRule="auto"/>
                    <w:jc w:val="both"/>
                    <w:rPr>
                      <w:rFonts w:ascii="Arial" w:hAnsi="Arial" w:cs="Arial"/>
                      <w:sz w:val="20"/>
                    </w:rPr>
                  </w:pPr>
                </w:p>
              </w:tc>
              <w:tc>
                <w:tcPr>
                  <w:tcW w:w="3676" w:type="dxa"/>
                </w:tcPr>
                <w:p w14:paraId="1478A80F" w14:textId="77777777" w:rsidR="00AF7933" w:rsidRPr="00AF7933" w:rsidRDefault="00AF7933" w:rsidP="00AF7933">
                  <w:pPr>
                    <w:tabs>
                      <w:tab w:val="left" w:pos="720"/>
                    </w:tabs>
                    <w:spacing w:line="276" w:lineRule="auto"/>
                    <w:jc w:val="both"/>
                    <w:rPr>
                      <w:rFonts w:ascii="Arial" w:hAnsi="Arial" w:cs="Arial"/>
                      <w:sz w:val="20"/>
                    </w:rPr>
                  </w:pPr>
                </w:p>
              </w:tc>
            </w:tr>
          </w:tbl>
          <w:p w14:paraId="27E095AA" w14:textId="77777777" w:rsidR="00AF7933" w:rsidRPr="00AF7933" w:rsidRDefault="00AF7933" w:rsidP="00AF7933">
            <w:pPr>
              <w:tabs>
                <w:tab w:val="left" w:pos="720"/>
              </w:tabs>
              <w:spacing w:line="360" w:lineRule="auto"/>
              <w:ind w:left="360"/>
              <w:jc w:val="both"/>
              <w:rPr>
                <w:rFonts w:ascii="Arial" w:hAnsi="Arial" w:cs="Arial"/>
                <w:b/>
                <w:sz w:val="20"/>
                <w:lang w:val="en-ZA"/>
              </w:rPr>
            </w:pPr>
          </w:p>
          <w:p w14:paraId="6DDA72CC" w14:textId="77777777" w:rsidR="00AF7933" w:rsidRPr="00AF7933" w:rsidRDefault="00AF7933" w:rsidP="00AF7933">
            <w:pPr>
              <w:tabs>
                <w:tab w:val="left" w:pos="720"/>
              </w:tabs>
              <w:spacing w:line="360" w:lineRule="auto"/>
              <w:ind w:left="360"/>
              <w:jc w:val="both"/>
              <w:rPr>
                <w:rFonts w:ascii="Arial" w:hAnsi="Arial" w:cs="Arial"/>
                <w:b/>
                <w:sz w:val="20"/>
                <w:lang w:val="en-ZA"/>
              </w:rPr>
            </w:pPr>
          </w:p>
          <w:p w14:paraId="7072E65B" w14:textId="77777777" w:rsidR="00AF7933" w:rsidRPr="00AF7933" w:rsidRDefault="00AF7933" w:rsidP="00AF7933">
            <w:pPr>
              <w:pStyle w:val="ListParagraph"/>
              <w:rPr>
                <w:rFonts w:ascii="Arial" w:hAnsi="Arial" w:cs="Arial"/>
                <w:b/>
                <w:sz w:val="20"/>
                <w:lang w:val="en-ZA"/>
              </w:rPr>
            </w:pPr>
          </w:p>
          <w:tbl>
            <w:tblPr>
              <w:tblpPr w:leftFromText="180" w:rightFromText="180" w:vertAnchor="text" w:horzAnchor="margin" w:tblpXSpec="center" w:tblpY="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4"/>
              <w:gridCol w:w="3694"/>
            </w:tblGrid>
            <w:tr w:rsidR="00AF7933" w:rsidRPr="00AF7933" w14:paraId="29B29168" w14:textId="77777777" w:rsidTr="00812437">
              <w:trPr>
                <w:trHeight w:val="287"/>
              </w:trPr>
              <w:tc>
                <w:tcPr>
                  <w:tcW w:w="3694" w:type="dxa"/>
                  <w:shd w:val="clear" w:color="auto" w:fill="D9D9D9" w:themeFill="background1" w:themeFillShade="D9"/>
                </w:tcPr>
                <w:p w14:paraId="02FC20C8" w14:textId="77777777" w:rsidR="00AF7933" w:rsidRPr="00AF7933" w:rsidRDefault="00AF7933" w:rsidP="00AF7933">
                  <w:pPr>
                    <w:tabs>
                      <w:tab w:val="left" w:pos="720"/>
                    </w:tabs>
                    <w:spacing w:line="276" w:lineRule="auto"/>
                    <w:jc w:val="center"/>
                    <w:rPr>
                      <w:rFonts w:ascii="Arial" w:hAnsi="Arial" w:cs="Arial"/>
                      <w:b/>
                      <w:sz w:val="20"/>
                    </w:rPr>
                  </w:pPr>
                  <w:r w:rsidRPr="00AF7933">
                    <w:rPr>
                      <w:rFonts w:ascii="Arial" w:hAnsi="Arial" w:cs="Arial"/>
                      <w:b/>
                      <w:sz w:val="20"/>
                    </w:rPr>
                    <w:t>Type of Jobs to be retained</w:t>
                  </w:r>
                </w:p>
              </w:tc>
              <w:tc>
                <w:tcPr>
                  <w:tcW w:w="3694" w:type="dxa"/>
                  <w:shd w:val="clear" w:color="auto" w:fill="D9D9D9" w:themeFill="background1" w:themeFillShade="D9"/>
                </w:tcPr>
                <w:p w14:paraId="1D82458A" w14:textId="77777777" w:rsidR="00AF7933" w:rsidRPr="00AF7933" w:rsidRDefault="00AF7933" w:rsidP="00AF7933">
                  <w:pPr>
                    <w:tabs>
                      <w:tab w:val="left" w:pos="720"/>
                    </w:tabs>
                    <w:spacing w:line="276" w:lineRule="auto"/>
                    <w:jc w:val="center"/>
                    <w:rPr>
                      <w:rFonts w:ascii="Arial" w:hAnsi="Arial" w:cs="Arial"/>
                      <w:b/>
                      <w:sz w:val="20"/>
                    </w:rPr>
                  </w:pPr>
                  <w:r w:rsidRPr="00AF7933">
                    <w:rPr>
                      <w:rFonts w:ascii="Arial" w:hAnsi="Arial" w:cs="Arial"/>
                      <w:b/>
                      <w:sz w:val="20"/>
                    </w:rPr>
                    <w:t>Number of Jobs to be retained</w:t>
                  </w:r>
                </w:p>
              </w:tc>
            </w:tr>
            <w:tr w:rsidR="00AF7933" w:rsidRPr="00AF7933" w14:paraId="60BD186A" w14:textId="77777777" w:rsidTr="00812437">
              <w:trPr>
                <w:trHeight w:val="302"/>
              </w:trPr>
              <w:tc>
                <w:tcPr>
                  <w:tcW w:w="3694" w:type="dxa"/>
                </w:tcPr>
                <w:p w14:paraId="42811E32" w14:textId="77777777" w:rsidR="00AF7933" w:rsidRPr="00AF7933" w:rsidRDefault="00AF7933" w:rsidP="00AF7933">
                  <w:pPr>
                    <w:tabs>
                      <w:tab w:val="left" w:pos="720"/>
                    </w:tabs>
                    <w:spacing w:line="276" w:lineRule="auto"/>
                    <w:jc w:val="both"/>
                    <w:rPr>
                      <w:rFonts w:ascii="Arial" w:hAnsi="Arial" w:cs="Arial"/>
                      <w:sz w:val="20"/>
                    </w:rPr>
                  </w:pPr>
                </w:p>
              </w:tc>
              <w:tc>
                <w:tcPr>
                  <w:tcW w:w="3694" w:type="dxa"/>
                </w:tcPr>
                <w:p w14:paraId="6E702EB7" w14:textId="77777777" w:rsidR="00AF7933" w:rsidRPr="00AF7933" w:rsidRDefault="00AF7933" w:rsidP="00AF7933">
                  <w:pPr>
                    <w:tabs>
                      <w:tab w:val="left" w:pos="720"/>
                    </w:tabs>
                    <w:spacing w:line="276" w:lineRule="auto"/>
                    <w:jc w:val="both"/>
                    <w:rPr>
                      <w:rFonts w:ascii="Arial" w:hAnsi="Arial" w:cs="Arial"/>
                      <w:sz w:val="20"/>
                    </w:rPr>
                  </w:pPr>
                </w:p>
              </w:tc>
            </w:tr>
          </w:tbl>
          <w:p w14:paraId="515E971D" w14:textId="77777777" w:rsidR="00AF7933" w:rsidRPr="00AF7933" w:rsidRDefault="00AF7933" w:rsidP="00AF7933">
            <w:pPr>
              <w:pStyle w:val="ListParagraph"/>
              <w:rPr>
                <w:rFonts w:ascii="Arial" w:hAnsi="Arial" w:cs="Arial"/>
                <w:b/>
                <w:sz w:val="20"/>
                <w:lang w:val="en-ZA"/>
              </w:rPr>
            </w:pPr>
          </w:p>
          <w:p w14:paraId="34D80FFF" w14:textId="77777777" w:rsidR="00AF7933" w:rsidRPr="00AF7933" w:rsidRDefault="00AF7933" w:rsidP="00AF7933">
            <w:pPr>
              <w:pStyle w:val="ListParagraph"/>
              <w:rPr>
                <w:rFonts w:ascii="Arial" w:hAnsi="Arial" w:cs="Arial"/>
                <w:b/>
                <w:sz w:val="20"/>
                <w:lang w:val="en-ZA"/>
              </w:rPr>
            </w:pPr>
          </w:p>
          <w:p w14:paraId="5FEA8905" w14:textId="77777777" w:rsidR="00AF7933" w:rsidRPr="00AF7933" w:rsidRDefault="00AF7933" w:rsidP="00AF7933">
            <w:pPr>
              <w:pStyle w:val="ListParagraph"/>
              <w:rPr>
                <w:rFonts w:ascii="Arial" w:hAnsi="Arial" w:cs="Arial"/>
                <w:b/>
                <w:sz w:val="20"/>
                <w:lang w:val="en-ZA"/>
              </w:rPr>
            </w:pPr>
          </w:p>
          <w:p w14:paraId="48B2C727" w14:textId="1A228C59" w:rsidR="00AF7933" w:rsidRPr="00AF7933" w:rsidRDefault="00AF7933" w:rsidP="00805FF1">
            <w:pPr>
              <w:tabs>
                <w:tab w:val="left" w:pos="720"/>
              </w:tabs>
              <w:spacing w:line="276" w:lineRule="auto"/>
              <w:jc w:val="both"/>
              <w:rPr>
                <w:rFonts w:ascii="Arial" w:hAnsi="Arial" w:cs="Arial"/>
                <w:sz w:val="20"/>
                <w:lang w:val="en-ZA"/>
              </w:rPr>
            </w:pPr>
          </w:p>
          <w:p w14:paraId="675D516B" w14:textId="2C1ACF4A" w:rsidR="00AF7933" w:rsidRPr="00AF7933" w:rsidRDefault="002E4980" w:rsidP="00AF7933">
            <w:pPr>
              <w:spacing w:after="120" w:line="276" w:lineRule="auto"/>
              <w:rPr>
                <w:rFonts w:ascii="Arial" w:hAnsi="Arial" w:cs="Arial"/>
                <w:b/>
                <w:sz w:val="20"/>
              </w:rPr>
            </w:pPr>
            <w:r>
              <w:rPr>
                <w:rFonts w:ascii="Arial" w:hAnsi="Arial" w:cs="Arial"/>
                <w:b/>
                <w:sz w:val="20"/>
              </w:rPr>
              <w:t xml:space="preserve">4. </w:t>
            </w:r>
            <w:r w:rsidR="00AF7933" w:rsidRPr="00AF7933">
              <w:rPr>
                <w:rFonts w:ascii="Arial" w:hAnsi="Arial" w:cs="Arial"/>
                <w:b/>
                <w:sz w:val="20"/>
              </w:rPr>
              <w:t>SDL&amp;I Penalty and Performance Security</w:t>
            </w:r>
          </w:p>
          <w:tbl>
            <w:tblPr>
              <w:tblW w:w="95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9553"/>
            </w:tblGrid>
            <w:tr w:rsidR="00AF7933" w:rsidRPr="00AF7933" w14:paraId="3BDED84C" w14:textId="77777777" w:rsidTr="00C01281">
              <w:trPr>
                <w:trHeight w:val="53"/>
              </w:trPr>
              <w:tc>
                <w:tcPr>
                  <w:tcW w:w="9553" w:type="dxa"/>
                  <w:shd w:val="clear" w:color="auto" w:fill="000000"/>
                </w:tcPr>
                <w:p w14:paraId="02095A6E" w14:textId="76B22365" w:rsidR="00AF7933" w:rsidRPr="00AF7933" w:rsidRDefault="00BD30D8" w:rsidP="00AF7933">
                  <w:pPr>
                    <w:spacing w:after="120" w:line="276" w:lineRule="auto"/>
                    <w:jc w:val="both"/>
                    <w:rPr>
                      <w:rFonts w:ascii="Arial" w:hAnsi="Arial" w:cs="Arial"/>
                      <w:sz w:val="20"/>
                      <w:lang w:val="en-ZA"/>
                    </w:rPr>
                  </w:pPr>
                  <w:r>
                    <w:rPr>
                      <w:rFonts w:ascii="Arial" w:hAnsi="Arial" w:cs="Arial"/>
                      <w:sz w:val="20"/>
                      <w:lang w:val="en-ZA"/>
                    </w:rPr>
                    <w:t>NTCSA</w:t>
                  </w:r>
                  <w:r w:rsidR="00AF7933" w:rsidRPr="00AF7933">
                    <w:rPr>
                      <w:rFonts w:ascii="Arial" w:hAnsi="Arial" w:cs="Arial"/>
                      <w:sz w:val="20"/>
                      <w:lang w:val="en-ZA"/>
                    </w:rPr>
                    <w:t xml:space="preserve"> will apply a penalty of 2.5% of the invoice amount for failure to meet SDL&amp;I obligations.</w:t>
                  </w:r>
                </w:p>
              </w:tc>
            </w:tr>
            <w:tr w:rsidR="00AF7933" w:rsidRPr="00AF7933" w14:paraId="4D35BDFD" w14:textId="77777777" w:rsidTr="00C01281">
              <w:trPr>
                <w:trHeight w:val="100"/>
              </w:trPr>
              <w:tc>
                <w:tcPr>
                  <w:tcW w:w="9553" w:type="dxa"/>
                </w:tcPr>
                <w:p w14:paraId="3944DE27" w14:textId="250FCCD5" w:rsidR="00AF7933" w:rsidRPr="00AF7933" w:rsidRDefault="00BD30D8" w:rsidP="00C01281">
                  <w:pPr>
                    <w:spacing w:line="276" w:lineRule="auto"/>
                    <w:jc w:val="both"/>
                    <w:rPr>
                      <w:rFonts w:ascii="Arial" w:hAnsi="Arial" w:cs="Arial"/>
                      <w:sz w:val="20"/>
                      <w:lang w:val="en-ZA"/>
                    </w:rPr>
                  </w:pPr>
                  <w:r>
                    <w:rPr>
                      <w:rFonts w:ascii="Arial" w:hAnsi="Arial" w:cs="Arial"/>
                      <w:sz w:val="20"/>
                      <w:lang w:val="en-ZA"/>
                    </w:rPr>
                    <w:t>NTCSA</w:t>
                  </w:r>
                  <w:r w:rsidR="00AF7933" w:rsidRPr="00AF7933">
                    <w:rPr>
                      <w:rFonts w:ascii="Arial" w:hAnsi="Arial" w:cs="Arial"/>
                      <w:sz w:val="20"/>
                      <w:lang w:val="en-ZA"/>
                    </w:rPr>
                    <w:t xml:space="preserve"> will apply a penalty of 2.5% of the Contract Value for failure to meet SDL&amp;I obligations. </w:t>
                  </w:r>
                </w:p>
                <w:p w14:paraId="220B6280" w14:textId="32F2B876" w:rsidR="00AF7933" w:rsidRPr="00AF7933" w:rsidRDefault="00AF7933" w:rsidP="00C01281">
                  <w:pPr>
                    <w:spacing w:line="276" w:lineRule="auto"/>
                    <w:contextualSpacing/>
                    <w:jc w:val="both"/>
                    <w:rPr>
                      <w:rFonts w:ascii="Arial" w:eastAsia="Calibri" w:hAnsi="Arial" w:cs="Arial"/>
                      <w:sz w:val="20"/>
                      <w:lang w:val="en-ZA"/>
                    </w:rPr>
                  </w:pPr>
                  <w:r w:rsidRPr="00AF7933">
                    <w:rPr>
                      <w:rFonts w:ascii="Arial" w:hAnsi="Arial" w:cs="Arial"/>
                      <w:sz w:val="20"/>
                      <w:lang w:val="en-ZA"/>
                    </w:rPr>
                    <w:t xml:space="preserve">For the duration of the contract, </w:t>
                  </w:r>
                  <w:r w:rsidR="00BD30D8">
                    <w:rPr>
                      <w:rFonts w:ascii="Arial" w:hAnsi="Arial" w:cs="Arial"/>
                      <w:sz w:val="20"/>
                      <w:lang w:val="en-ZA"/>
                    </w:rPr>
                    <w:t>NTCSA</w:t>
                  </w:r>
                  <w:r w:rsidRPr="00AF7933">
                    <w:rPr>
                      <w:rFonts w:ascii="Arial" w:hAnsi="Arial" w:cs="Arial"/>
                      <w:sz w:val="20"/>
                      <w:lang w:val="en-ZA"/>
                    </w:rPr>
                    <w:t xml:space="preserve"> will retain 2.5% of every invoice (excluding VAT) as security for the fulfilment of</w:t>
                  </w:r>
                  <w:r w:rsidRPr="00AF7933">
                    <w:rPr>
                      <w:rFonts w:ascii="Arial" w:hAnsi="Arial" w:cs="Arial"/>
                      <w:sz w:val="20"/>
                    </w:rPr>
                    <w:t xml:space="preserve"> all SDL&amp;I Obligations.</w:t>
                  </w:r>
                  <w:r w:rsidRPr="00AF7933">
                    <w:rPr>
                      <w:rFonts w:ascii="Arial" w:eastAsia="Calibri" w:hAnsi="Arial" w:cs="Arial"/>
                      <w:sz w:val="20"/>
                      <w:lang w:val="en-ZA"/>
                    </w:rPr>
                    <w:t xml:space="preserve"> The retained amounts shall only be released to the Contractor upon:</w:t>
                  </w:r>
                </w:p>
                <w:p w14:paraId="29CE844B" w14:textId="4C06A72E" w:rsidR="00AF7933" w:rsidRPr="00AF7933" w:rsidRDefault="002E4980" w:rsidP="00C01281">
                  <w:pPr>
                    <w:pStyle w:val="ListParagraph"/>
                    <w:numPr>
                      <w:ilvl w:val="0"/>
                      <w:numId w:val="6"/>
                    </w:numPr>
                    <w:spacing w:line="276" w:lineRule="auto"/>
                    <w:jc w:val="both"/>
                    <w:rPr>
                      <w:rFonts w:ascii="Arial" w:eastAsia="Calibri" w:hAnsi="Arial" w:cs="Arial"/>
                      <w:sz w:val="20"/>
                      <w:lang w:val="en-ZA"/>
                    </w:rPr>
                  </w:pPr>
                  <w:r>
                    <w:rPr>
                      <w:rFonts w:ascii="Arial" w:eastAsia="Calibri" w:hAnsi="Arial" w:cs="Arial"/>
                      <w:sz w:val="20"/>
                      <w:lang w:val="en-ZA"/>
                    </w:rPr>
                    <w:t>NTCSA</w:t>
                  </w:r>
                  <w:r w:rsidR="00AF7933" w:rsidRPr="00AF7933">
                    <w:rPr>
                      <w:rFonts w:ascii="Arial" w:eastAsia="Calibri" w:hAnsi="Arial" w:cs="Arial"/>
                      <w:sz w:val="20"/>
                      <w:lang w:val="en-ZA"/>
                    </w:rPr>
                    <w:t xml:space="preserve"> receives the SDL&amp;I progress report/s from the contractor.</w:t>
                  </w:r>
                </w:p>
                <w:p w14:paraId="72B60922" w14:textId="77777777" w:rsidR="00AF7933" w:rsidRPr="00AF7933" w:rsidRDefault="00AF7933" w:rsidP="00C01281">
                  <w:pPr>
                    <w:pStyle w:val="ListParagraph"/>
                    <w:numPr>
                      <w:ilvl w:val="0"/>
                      <w:numId w:val="6"/>
                    </w:numPr>
                    <w:spacing w:line="276" w:lineRule="auto"/>
                    <w:jc w:val="both"/>
                    <w:rPr>
                      <w:rFonts w:ascii="Arial" w:eastAsia="Calibri" w:hAnsi="Arial" w:cs="Arial"/>
                      <w:sz w:val="20"/>
                      <w:lang w:val="en-ZA"/>
                    </w:rPr>
                  </w:pPr>
                  <w:r w:rsidRPr="00AF7933">
                    <w:rPr>
                      <w:rFonts w:ascii="Arial" w:eastAsia="Calibri" w:hAnsi="Arial" w:cs="Arial"/>
                      <w:sz w:val="20"/>
                      <w:lang w:val="en-ZA"/>
                    </w:rPr>
                    <w:t>Fulfilment of all SDL&amp;I obligations by the contractor.</w:t>
                  </w:r>
                </w:p>
                <w:p w14:paraId="6CCE533C" w14:textId="77777777" w:rsidR="00AF7933" w:rsidRDefault="00AF7933" w:rsidP="00C01281">
                  <w:pPr>
                    <w:pStyle w:val="ListParagraph"/>
                    <w:numPr>
                      <w:ilvl w:val="0"/>
                      <w:numId w:val="6"/>
                    </w:numPr>
                    <w:spacing w:line="276" w:lineRule="auto"/>
                    <w:jc w:val="both"/>
                    <w:rPr>
                      <w:rFonts w:ascii="Arial" w:eastAsia="Calibri" w:hAnsi="Arial" w:cs="Arial"/>
                      <w:sz w:val="20"/>
                      <w:lang w:val="en-ZA"/>
                    </w:rPr>
                  </w:pPr>
                  <w:r w:rsidRPr="00AF7933">
                    <w:rPr>
                      <w:rFonts w:ascii="Arial" w:eastAsia="Calibri" w:hAnsi="Arial" w:cs="Arial"/>
                      <w:sz w:val="20"/>
                      <w:lang w:val="en-ZA"/>
                    </w:rPr>
                    <w:t>Submission of an approved compliance report by SDL&amp;I Department.</w:t>
                  </w:r>
                </w:p>
                <w:p w14:paraId="4C896007" w14:textId="5FD79725" w:rsidR="00C01281" w:rsidRPr="00AF7933" w:rsidRDefault="00C01281" w:rsidP="00C01281">
                  <w:pPr>
                    <w:pStyle w:val="ListParagraph"/>
                    <w:spacing w:line="276" w:lineRule="auto"/>
                    <w:jc w:val="both"/>
                    <w:rPr>
                      <w:rFonts w:ascii="Arial" w:eastAsia="Calibri" w:hAnsi="Arial" w:cs="Arial"/>
                      <w:sz w:val="20"/>
                      <w:lang w:val="en-ZA"/>
                    </w:rPr>
                  </w:pPr>
                </w:p>
              </w:tc>
            </w:tr>
          </w:tbl>
          <w:p w14:paraId="47E5526F" w14:textId="77777777" w:rsidR="009B5553" w:rsidRPr="00AF7933" w:rsidRDefault="009B5553" w:rsidP="00F163F5">
            <w:pPr>
              <w:tabs>
                <w:tab w:val="left" w:pos="720"/>
              </w:tabs>
              <w:spacing w:line="276" w:lineRule="auto"/>
              <w:ind w:left="360"/>
              <w:jc w:val="both"/>
              <w:rPr>
                <w:rFonts w:ascii="Arial" w:hAnsi="Arial" w:cs="Arial"/>
                <w:sz w:val="20"/>
              </w:rPr>
            </w:pPr>
          </w:p>
        </w:tc>
      </w:tr>
    </w:tbl>
    <w:p w14:paraId="380C9C76" w14:textId="77777777" w:rsidR="00487160" w:rsidRDefault="00487160" w:rsidP="00F163F5">
      <w:pPr>
        <w:spacing w:after="200" w:line="276" w:lineRule="auto"/>
        <w:rPr>
          <w:rFonts w:ascii="Arial" w:hAnsi="Arial" w:cs="Arial"/>
          <w:b/>
          <w:sz w:val="22"/>
        </w:rPr>
      </w:pPr>
    </w:p>
    <w:p w14:paraId="726632BC" w14:textId="3B7FFCA8" w:rsidR="00F163F5" w:rsidRPr="00816D48" w:rsidRDefault="00F163F5" w:rsidP="00F163F5">
      <w:pPr>
        <w:spacing w:after="200" w:line="276" w:lineRule="auto"/>
        <w:rPr>
          <w:rFonts w:ascii="Arial" w:hAnsi="Arial" w:cs="Arial"/>
          <w:b/>
          <w:sz w:val="22"/>
        </w:rPr>
      </w:pPr>
      <w:r>
        <w:rPr>
          <w:rFonts w:ascii="Arial" w:hAnsi="Arial" w:cs="Arial"/>
          <w:b/>
          <w:sz w:val="22"/>
        </w:rPr>
        <w:t>Section 4: Reporting and Monitoring</w:t>
      </w:r>
    </w:p>
    <w:tbl>
      <w:tblPr>
        <w:tblW w:w="99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9952"/>
      </w:tblGrid>
      <w:tr w:rsidR="008D2AC6" w:rsidRPr="006260D8" w14:paraId="7D4929AB" w14:textId="77777777" w:rsidTr="00BD30D8">
        <w:tc>
          <w:tcPr>
            <w:tcW w:w="9952" w:type="dxa"/>
            <w:shd w:val="clear" w:color="auto" w:fill="000000"/>
          </w:tcPr>
          <w:p w14:paraId="57CA0C5D" w14:textId="77777777" w:rsidR="008D2AC6" w:rsidRPr="006260D8" w:rsidRDefault="008D2AC6" w:rsidP="00CF67A9">
            <w:pPr>
              <w:tabs>
                <w:tab w:val="left" w:pos="720"/>
              </w:tabs>
              <w:spacing w:line="276" w:lineRule="auto"/>
              <w:jc w:val="both"/>
              <w:rPr>
                <w:rFonts w:ascii="Arial" w:hAnsi="Arial" w:cs="Arial"/>
                <w:sz w:val="20"/>
              </w:rPr>
            </w:pPr>
          </w:p>
        </w:tc>
      </w:tr>
      <w:tr w:rsidR="0016609D" w:rsidRPr="000C75F1" w14:paraId="2A448D99" w14:textId="77777777" w:rsidTr="00BD30D8">
        <w:trPr>
          <w:trHeight w:val="534"/>
        </w:trPr>
        <w:tc>
          <w:tcPr>
            <w:tcW w:w="9952" w:type="dxa"/>
            <w:shd w:val="clear" w:color="auto" w:fill="DDD9C3" w:themeFill="background2" w:themeFillShade="E6"/>
          </w:tcPr>
          <w:p w14:paraId="1A462A61" w14:textId="4807729D" w:rsidR="0016609D" w:rsidRPr="00CB3564" w:rsidRDefault="0016609D" w:rsidP="0016609D">
            <w:pPr>
              <w:pStyle w:val="ListParagraph"/>
              <w:numPr>
                <w:ilvl w:val="0"/>
                <w:numId w:val="4"/>
              </w:numPr>
              <w:spacing w:after="200" w:line="276" w:lineRule="auto"/>
              <w:ind w:left="314" w:hanging="218"/>
              <w:jc w:val="both"/>
              <w:rPr>
                <w:rFonts w:ascii="Arial" w:eastAsia="Calibri" w:hAnsi="Arial" w:cs="Arial"/>
                <w:sz w:val="20"/>
                <w:lang w:val="en-GB"/>
              </w:rPr>
            </w:pPr>
            <w:bookmarkStart w:id="3" w:name="OLE_LINK6"/>
            <w:r w:rsidRPr="00CB3564">
              <w:rPr>
                <w:rFonts w:ascii="Arial" w:eastAsia="Calibri" w:hAnsi="Arial" w:cs="Arial"/>
                <w:sz w:val="20"/>
                <w:lang w:val="en-GB"/>
              </w:rPr>
              <w:t xml:space="preserve">The suppliers shall on a quarterly basis submit a report to </w:t>
            </w:r>
            <w:r w:rsidR="00BD30D8">
              <w:rPr>
                <w:rFonts w:ascii="Arial" w:eastAsia="Calibri" w:hAnsi="Arial" w:cs="Arial"/>
                <w:sz w:val="20"/>
                <w:lang w:val="en-GB"/>
              </w:rPr>
              <w:t>NTCSA</w:t>
            </w:r>
            <w:r w:rsidRPr="00CB3564">
              <w:rPr>
                <w:rFonts w:ascii="Arial" w:eastAsia="Calibri" w:hAnsi="Arial" w:cs="Arial"/>
                <w:sz w:val="20"/>
                <w:lang w:val="en-GB"/>
              </w:rPr>
              <w:t xml:space="preserve"> in accordance with Data Collection Template on their compliance with the SDL&amp;I obligations described above.</w:t>
            </w:r>
            <w:bookmarkEnd w:id="3"/>
          </w:p>
          <w:p w14:paraId="10D48037" w14:textId="535F4495" w:rsidR="0016609D" w:rsidRPr="00337B1F" w:rsidRDefault="00BD30D8" w:rsidP="0016609D">
            <w:pPr>
              <w:pStyle w:val="ListParagraph"/>
              <w:numPr>
                <w:ilvl w:val="0"/>
                <w:numId w:val="4"/>
              </w:numPr>
              <w:spacing w:after="200" w:line="276" w:lineRule="auto"/>
              <w:ind w:left="314" w:hanging="218"/>
              <w:jc w:val="both"/>
              <w:rPr>
                <w:rFonts w:ascii="Arial" w:eastAsia="Calibri" w:hAnsi="Arial" w:cs="Arial"/>
                <w:sz w:val="20"/>
                <w:lang w:val="en-GB"/>
              </w:rPr>
            </w:pPr>
            <w:r>
              <w:rPr>
                <w:rFonts w:ascii="Arial" w:eastAsia="Calibri" w:hAnsi="Arial" w:cs="Arial"/>
                <w:sz w:val="20"/>
                <w:lang w:val="en-GB"/>
              </w:rPr>
              <w:t>NTCSA</w:t>
            </w:r>
            <w:r w:rsidR="0016609D" w:rsidRPr="00337B1F">
              <w:rPr>
                <w:rFonts w:ascii="Arial" w:eastAsia="Calibri" w:hAnsi="Arial" w:cs="Arial"/>
                <w:sz w:val="20"/>
                <w:lang w:val="en-GB"/>
              </w:rPr>
              <w:t xml:space="preserve"> shall review the SDL&amp;I reports submitted by the suppliers within 30 (thirty) days of receipt of the reports and notify the suppliers in writing if their SDL&amp;I obligations have not been met.</w:t>
            </w:r>
          </w:p>
          <w:p w14:paraId="43478191" w14:textId="11A487CE" w:rsidR="0016609D" w:rsidRPr="00337B1F" w:rsidRDefault="0016609D" w:rsidP="0016609D">
            <w:pPr>
              <w:pStyle w:val="ListParagraph"/>
              <w:numPr>
                <w:ilvl w:val="0"/>
                <w:numId w:val="4"/>
              </w:numPr>
              <w:spacing w:after="200" w:line="276" w:lineRule="auto"/>
              <w:ind w:left="314" w:hanging="218"/>
              <w:jc w:val="both"/>
              <w:rPr>
                <w:rFonts w:ascii="Arial" w:eastAsia="Calibri" w:hAnsi="Arial" w:cs="Arial"/>
                <w:sz w:val="20"/>
                <w:lang w:val="en-ZA"/>
              </w:rPr>
            </w:pPr>
            <w:r w:rsidRPr="00337B1F">
              <w:rPr>
                <w:rFonts w:ascii="Arial" w:eastAsia="Calibri" w:hAnsi="Arial" w:cs="Arial"/>
                <w:sz w:val="20"/>
                <w:lang w:val="en-GB"/>
              </w:rPr>
              <w:t xml:space="preserve">Upon notification by </w:t>
            </w:r>
            <w:r w:rsidR="002E4980">
              <w:rPr>
                <w:rFonts w:ascii="Arial" w:eastAsia="Calibri" w:hAnsi="Arial" w:cs="Arial"/>
                <w:sz w:val="20"/>
                <w:lang w:val="en-GB"/>
              </w:rPr>
              <w:t>NTCSA</w:t>
            </w:r>
            <w:r w:rsidRPr="00337B1F">
              <w:rPr>
                <w:rFonts w:ascii="Arial" w:eastAsia="Calibri" w:hAnsi="Arial" w:cs="Arial"/>
                <w:sz w:val="20"/>
                <w:lang w:val="en-GB"/>
              </w:rPr>
              <w:t xml:space="preserve"> that the suppliers have not met their SDL&amp;I obligations, the suppliers shall be required to implement corrective measures to meet those SDL&amp;I obligations before the commencement of the following report, failing which Retention clauses shall be invoked.</w:t>
            </w:r>
          </w:p>
          <w:p w14:paraId="7AD075CF" w14:textId="42CFD990" w:rsidR="0016609D" w:rsidRPr="000C75F1" w:rsidRDefault="0016609D" w:rsidP="0016609D">
            <w:pPr>
              <w:pStyle w:val="ListParagraph"/>
              <w:numPr>
                <w:ilvl w:val="0"/>
                <w:numId w:val="4"/>
              </w:numPr>
              <w:spacing w:after="200" w:line="276" w:lineRule="auto"/>
              <w:ind w:left="314" w:hanging="218"/>
              <w:jc w:val="both"/>
              <w:rPr>
                <w:rFonts w:ascii="Arial" w:eastAsia="Calibri" w:hAnsi="Arial" w:cs="Arial"/>
                <w:sz w:val="20"/>
                <w:lang w:val="en-ZA"/>
              </w:rPr>
            </w:pPr>
            <w:r w:rsidRPr="00337B1F">
              <w:rPr>
                <w:rFonts w:ascii="Arial" w:eastAsia="Calibri" w:hAnsi="Arial" w:cs="Arial"/>
                <w:sz w:val="20"/>
                <w:lang w:val="en-ZA"/>
              </w:rPr>
              <w:t>Every contract shall be accompanied by the SDL&amp;I Implementation Schedule, which must be completed by the suppliers and returned to SDL&amp;I representative for acceptance 28 days after contract award. This will be used as a reference document for monitoring, measuring and reporting on the supplier’s progress in delivering on their stated SDL&amp;I commitments</w:t>
            </w:r>
          </w:p>
        </w:tc>
      </w:tr>
    </w:tbl>
    <w:p w14:paraId="126D65B1" w14:textId="77777777" w:rsidR="008D2AC6" w:rsidRDefault="008D2AC6" w:rsidP="008D2AC6">
      <w:pPr>
        <w:pBdr>
          <w:bottom w:val="single" w:sz="12" w:space="1" w:color="auto"/>
        </w:pBdr>
        <w:tabs>
          <w:tab w:val="left" w:pos="720"/>
        </w:tabs>
        <w:jc w:val="both"/>
        <w:rPr>
          <w:rFonts w:ascii="Arial" w:hAnsi="Arial" w:cs="Arial"/>
          <w:b/>
          <w:sz w:val="20"/>
        </w:rPr>
      </w:pPr>
    </w:p>
    <w:p w14:paraId="23A57162" w14:textId="69D05A63" w:rsidR="00D1435F" w:rsidRDefault="00D1435F" w:rsidP="008D2AC6">
      <w:pPr>
        <w:spacing w:after="200" w:line="276" w:lineRule="auto"/>
        <w:rPr>
          <w:rFonts w:ascii="Arial" w:hAnsi="Arial" w:cs="Arial"/>
          <w:b/>
          <w:sz w:val="22"/>
          <w:szCs w:val="22"/>
        </w:rPr>
      </w:pPr>
    </w:p>
    <w:p w14:paraId="1EC54C2B" w14:textId="77777777" w:rsidR="008D2AC6" w:rsidRPr="00EB6A30" w:rsidRDefault="008D2AC6" w:rsidP="008D2AC6">
      <w:pPr>
        <w:spacing w:after="120" w:line="276" w:lineRule="auto"/>
        <w:rPr>
          <w:rFonts w:ascii="Arial" w:hAnsi="Arial" w:cs="Arial"/>
          <w:b/>
          <w:sz w:val="22"/>
        </w:rPr>
      </w:pPr>
      <w:r>
        <w:rPr>
          <w:rFonts w:ascii="Arial" w:hAnsi="Arial" w:cs="Arial"/>
          <w:b/>
          <w:sz w:val="22"/>
        </w:rPr>
        <w:t>Section 5</w:t>
      </w:r>
      <w:r w:rsidRPr="00EB6A30">
        <w:rPr>
          <w:rFonts w:ascii="Arial" w:hAnsi="Arial" w:cs="Arial"/>
          <w:b/>
          <w:sz w:val="22"/>
        </w:rPr>
        <w:t>: Market Research</w:t>
      </w:r>
    </w:p>
    <w:tbl>
      <w:tblPr>
        <w:tblW w:w="99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4111"/>
        <w:gridCol w:w="5841"/>
      </w:tblGrid>
      <w:tr w:rsidR="008D2AC6" w:rsidRPr="00EB6A30" w14:paraId="4E2BB1E4" w14:textId="77777777" w:rsidTr="00BD30D8">
        <w:tc>
          <w:tcPr>
            <w:tcW w:w="9952" w:type="dxa"/>
            <w:gridSpan w:val="2"/>
            <w:shd w:val="clear" w:color="auto" w:fill="000000"/>
          </w:tcPr>
          <w:p w14:paraId="1207BEB4" w14:textId="77777777" w:rsidR="008D2AC6" w:rsidRPr="00EB6A30" w:rsidRDefault="008D2AC6" w:rsidP="00CF67A9">
            <w:pPr>
              <w:tabs>
                <w:tab w:val="left" w:pos="720"/>
              </w:tabs>
              <w:jc w:val="both"/>
              <w:rPr>
                <w:rFonts w:ascii="Arial" w:hAnsi="Arial" w:cs="Arial"/>
                <w:sz w:val="20"/>
              </w:rPr>
            </w:pPr>
          </w:p>
        </w:tc>
      </w:tr>
      <w:tr w:rsidR="008D2AC6" w:rsidRPr="00EB6A30" w14:paraId="16DE2EBF" w14:textId="77777777" w:rsidTr="00BD30D8">
        <w:trPr>
          <w:trHeight w:val="1157"/>
        </w:trPr>
        <w:tc>
          <w:tcPr>
            <w:tcW w:w="4111" w:type="dxa"/>
          </w:tcPr>
          <w:p w14:paraId="17825C12" w14:textId="77777777" w:rsidR="008D2AC6" w:rsidRDefault="008D2AC6" w:rsidP="0096355D">
            <w:pPr>
              <w:tabs>
                <w:tab w:val="left" w:pos="720"/>
              </w:tabs>
              <w:jc w:val="both"/>
              <w:rPr>
                <w:rFonts w:ascii="Arial" w:hAnsi="Arial" w:cs="Arial"/>
                <w:sz w:val="20"/>
                <w:u w:val="single"/>
              </w:rPr>
            </w:pPr>
            <w:r w:rsidRPr="00EB6A30">
              <w:rPr>
                <w:rFonts w:ascii="Arial" w:hAnsi="Arial" w:cs="Arial"/>
                <w:sz w:val="20"/>
                <w:u w:val="single"/>
              </w:rPr>
              <w:t xml:space="preserve">Current Suppliers Providing the Services </w:t>
            </w:r>
          </w:p>
          <w:p w14:paraId="2940829A" w14:textId="4AAABD63" w:rsidR="0096355D" w:rsidRPr="0096355D" w:rsidRDefault="00F743AD" w:rsidP="0096355D">
            <w:pPr>
              <w:tabs>
                <w:tab w:val="left" w:pos="720"/>
              </w:tabs>
              <w:jc w:val="both"/>
              <w:rPr>
                <w:rFonts w:ascii="Arial" w:hAnsi="Arial" w:cs="Arial"/>
                <w:sz w:val="20"/>
              </w:rPr>
            </w:pPr>
            <w:r>
              <w:rPr>
                <w:rFonts w:ascii="Arial" w:hAnsi="Arial" w:cs="Arial"/>
                <w:sz w:val="20"/>
              </w:rPr>
              <w:t>Eskom Vendor Database</w:t>
            </w:r>
          </w:p>
        </w:tc>
        <w:tc>
          <w:tcPr>
            <w:tcW w:w="5841" w:type="dxa"/>
          </w:tcPr>
          <w:p w14:paraId="28453C52" w14:textId="65FC888E" w:rsidR="002F3386" w:rsidRDefault="002F3386" w:rsidP="002F3386">
            <w:pPr>
              <w:tabs>
                <w:tab w:val="left" w:pos="720"/>
              </w:tabs>
              <w:jc w:val="both"/>
              <w:rPr>
                <w:rFonts w:ascii="Arial" w:hAnsi="Arial" w:cs="Arial"/>
                <w:sz w:val="20"/>
                <w:u w:val="single"/>
              </w:rPr>
            </w:pPr>
            <w:r>
              <w:rPr>
                <w:rFonts w:ascii="Arial" w:hAnsi="Arial" w:cs="Arial"/>
                <w:sz w:val="20"/>
                <w:u w:val="single"/>
              </w:rPr>
              <w:t xml:space="preserve">Potential </w:t>
            </w:r>
            <w:r w:rsidRPr="00EB6A30">
              <w:rPr>
                <w:rFonts w:ascii="Arial" w:hAnsi="Arial" w:cs="Arial"/>
                <w:sz w:val="20"/>
                <w:u w:val="single"/>
              </w:rPr>
              <w:t xml:space="preserve">Suppliers Providing the Services </w:t>
            </w:r>
          </w:p>
          <w:p w14:paraId="4B8DB825" w14:textId="27110D84" w:rsidR="004C0AB6" w:rsidRPr="002F3386" w:rsidRDefault="00A71A40" w:rsidP="00A71A40">
            <w:pPr>
              <w:pStyle w:val="ListParagraph"/>
              <w:tabs>
                <w:tab w:val="left" w:pos="351"/>
              </w:tabs>
              <w:ind w:left="351"/>
              <w:jc w:val="both"/>
              <w:rPr>
                <w:rFonts w:ascii="Arial" w:hAnsi="Arial" w:cs="Arial"/>
                <w:sz w:val="20"/>
              </w:rPr>
            </w:pPr>
            <w:r>
              <w:rPr>
                <w:rFonts w:ascii="Arial" w:hAnsi="Arial" w:cs="Arial"/>
                <w:sz w:val="20"/>
              </w:rPr>
              <w:t>CSD service providers</w:t>
            </w:r>
          </w:p>
        </w:tc>
      </w:tr>
    </w:tbl>
    <w:p w14:paraId="64B41DEA" w14:textId="759DDF3A" w:rsidR="008D2AC6" w:rsidRDefault="008D2AC6" w:rsidP="008D2AC6">
      <w:pPr>
        <w:pBdr>
          <w:bottom w:val="single" w:sz="12" w:space="1" w:color="auto"/>
        </w:pBdr>
        <w:tabs>
          <w:tab w:val="left" w:pos="720"/>
        </w:tabs>
        <w:jc w:val="both"/>
        <w:rPr>
          <w:rFonts w:ascii="Arial" w:hAnsi="Arial" w:cs="Arial"/>
          <w:b/>
          <w:sz w:val="16"/>
          <w:szCs w:val="16"/>
        </w:rPr>
      </w:pPr>
    </w:p>
    <w:p w14:paraId="4AF2D37F" w14:textId="77777777" w:rsidR="00C01281" w:rsidRDefault="00C01281" w:rsidP="00BD30D8">
      <w:pPr>
        <w:spacing w:line="276" w:lineRule="auto"/>
        <w:rPr>
          <w:rFonts w:ascii="Arial" w:hAnsi="Arial" w:cs="Arial"/>
          <w:b/>
          <w:sz w:val="22"/>
        </w:rPr>
      </w:pPr>
    </w:p>
    <w:p w14:paraId="649AF4E4" w14:textId="23BAA904" w:rsidR="00F163F5" w:rsidRPr="00F163F5" w:rsidRDefault="00F163F5" w:rsidP="00F163F5">
      <w:pPr>
        <w:spacing w:before="120" w:after="120" w:line="276" w:lineRule="auto"/>
        <w:rPr>
          <w:rFonts w:ascii="Arial" w:hAnsi="Arial" w:cs="Arial"/>
          <w:b/>
          <w:sz w:val="22"/>
        </w:rPr>
      </w:pPr>
      <w:r w:rsidRPr="00F163F5">
        <w:rPr>
          <w:rFonts w:ascii="Arial" w:hAnsi="Arial" w:cs="Arial"/>
          <w:b/>
          <w:sz w:val="22"/>
        </w:rPr>
        <w:t>Section 6: General Information on Validity of Sworn Affidavits</w:t>
      </w:r>
    </w:p>
    <w:tbl>
      <w:tblPr>
        <w:tblStyle w:val="TableGrid1"/>
        <w:tblW w:w="9918" w:type="dxa"/>
        <w:tblLook w:val="04A0" w:firstRow="1" w:lastRow="0" w:firstColumn="1" w:lastColumn="0" w:noHBand="0" w:noVBand="1"/>
      </w:tblPr>
      <w:tblGrid>
        <w:gridCol w:w="9918"/>
      </w:tblGrid>
      <w:tr w:rsidR="00F163F5" w:rsidRPr="00F163F5" w14:paraId="6A74822E" w14:textId="77777777" w:rsidTr="00BD30D8">
        <w:tc>
          <w:tcPr>
            <w:tcW w:w="9918" w:type="dxa"/>
            <w:shd w:val="clear" w:color="auto" w:fill="000000" w:themeFill="text1"/>
          </w:tcPr>
          <w:p w14:paraId="27B1C8E3" w14:textId="77777777" w:rsidR="00F163F5" w:rsidRPr="00F163F5" w:rsidRDefault="00F163F5" w:rsidP="00F163F5">
            <w:pPr>
              <w:tabs>
                <w:tab w:val="left" w:pos="720"/>
              </w:tabs>
              <w:jc w:val="both"/>
              <w:rPr>
                <w:rFonts w:ascii="Arial" w:hAnsi="Arial" w:cs="Arial"/>
                <w:sz w:val="20"/>
              </w:rPr>
            </w:pPr>
            <w:r w:rsidRPr="00F163F5">
              <w:rPr>
                <w:rFonts w:ascii="Arial" w:hAnsi="Arial" w:cs="Arial"/>
                <w:sz w:val="20"/>
              </w:rPr>
              <w:t>The following must be considered when it comes to validity of Affidavits;</w:t>
            </w:r>
          </w:p>
        </w:tc>
      </w:tr>
      <w:tr w:rsidR="00F163F5" w:rsidRPr="00F163F5" w14:paraId="65C8E5F9" w14:textId="77777777" w:rsidTr="00BD30D8">
        <w:tc>
          <w:tcPr>
            <w:tcW w:w="9918" w:type="dxa"/>
            <w:shd w:val="clear" w:color="auto" w:fill="DDD9C3" w:themeFill="background2" w:themeFillShade="E6"/>
          </w:tcPr>
          <w:p w14:paraId="12B31720" w14:textId="77777777" w:rsidR="00F163F5" w:rsidRPr="00F163F5" w:rsidRDefault="00F163F5" w:rsidP="00F163F5">
            <w:pPr>
              <w:rPr>
                <w:rFonts w:ascii="Arial" w:hAnsi="Arial" w:cs="Arial"/>
                <w:b/>
                <w:sz w:val="16"/>
                <w:lang w:val="en-ZA"/>
              </w:rPr>
            </w:pPr>
            <w:r w:rsidRPr="00F163F5">
              <w:rPr>
                <w:rFonts w:ascii="Arial" w:hAnsi="Arial" w:cs="Arial"/>
                <w:b/>
                <w:sz w:val="16"/>
                <w:lang w:val="en-ZA"/>
              </w:rPr>
              <w:t>Tenderers submitting B-BBEE Sworn Affidavits must ensure that the affidavits meet the following key pointers to ensure their validity:</w:t>
            </w:r>
          </w:p>
          <w:p w14:paraId="7B8AD620" w14:textId="77777777" w:rsidR="00F163F5" w:rsidRPr="00F163F5" w:rsidRDefault="00F163F5" w:rsidP="00F163F5">
            <w:pPr>
              <w:numPr>
                <w:ilvl w:val="0"/>
                <w:numId w:val="3"/>
              </w:numPr>
              <w:ind w:left="426"/>
              <w:contextualSpacing/>
              <w:rPr>
                <w:rFonts w:ascii="Arial" w:hAnsi="Arial" w:cs="Arial"/>
                <w:sz w:val="16"/>
                <w:lang w:val="en-ZA"/>
              </w:rPr>
            </w:pPr>
            <w:r w:rsidRPr="00F163F5">
              <w:rPr>
                <w:rFonts w:ascii="Arial" w:hAnsi="Arial" w:cs="Arial"/>
                <w:sz w:val="16"/>
                <w:lang w:val="en-ZA"/>
              </w:rPr>
              <w:t xml:space="preserve">Name/s of deponent as they appear in the identity document and the identity number. </w:t>
            </w:r>
          </w:p>
          <w:p w14:paraId="18458FF9" w14:textId="77777777" w:rsidR="00F163F5" w:rsidRPr="00F163F5" w:rsidRDefault="00F163F5" w:rsidP="00F163F5">
            <w:pPr>
              <w:numPr>
                <w:ilvl w:val="0"/>
                <w:numId w:val="3"/>
              </w:numPr>
              <w:ind w:left="426"/>
              <w:contextualSpacing/>
              <w:rPr>
                <w:rFonts w:ascii="Arial" w:hAnsi="Arial" w:cs="Arial"/>
                <w:b/>
                <w:sz w:val="16"/>
                <w:u w:val="single"/>
                <w:lang w:val="en-ZA"/>
              </w:rPr>
            </w:pPr>
            <w:r w:rsidRPr="00F163F5">
              <w:rPr>
                <w:rFonts w:ascii="Arial" w:hAnsi="Arial" w:cs="Arial"/>
                <w:sz w:val="16"/>
                <w:lang w:val="en-ZA"/>
              </w:rPr>
              <w:t xml:space="preserve">Designation of the deponent as the </w:t>
            </w:r>
            <w:r w:rsidRPr="00F163F5">
              <w:rPr>
                <w:rFonts w:ascii="Arial" w:hAnsi="Arial" w:cs="Arial"/>
                <w:b/>
                <w:sz w:val="16"/>
                <w:lang w:val="en-ZA"/>
              </w:rPr>
              <w:t>director</w:t>
            </w:r>
            <w:r w:rsidRPr="00F163F5">
              <w:rPr>
                <w:rFonts w:ascii="Arial" w:hAnsi="Arial" w:cs="Arial"/>
                <w:sz w:val="16"/>
                <w:lang w:val="en-ZA"/>
              </w:rPr>
              <w:t xml:space="preserve">, </w:t>
            </w:r>
            <w:r w:rsidRPr="00F163F5">
              <w:rPr>
                <w:rFonts w:ascii="Arial" w:hAnsi="Arial" w:cs="Arial"/>
                <w:b/>
                <w:sz w:val="16"/>
                <w:lang w:val="en-ZA"/>
              </w:rPr>
              <w:t>owner</w:t>
            </w:r>
            <w:r w:rsidRPr="00F163F5">
              <w:rPr>
                <w:rFonts w:ascii="Arial" w:hAnsi="Arial" w:cs="Arial"/>
                <w:sz w:val="16"/>
                <w:lang w:val="en-ZA"/>
              </w:rPr>
              <w:t xml:space="preserve"> or </w:t>
            </w:r>
            <w:r w:rsidRPr="00F163F5">
              <w:rPr>
                <w:rFonts w:ascii="Arial" w:hAnsi="Arial" w:cs="Arial"/>
                <w:b/>
                <w:sz w:val="16"/>
                <w:lang w:val="en-ZA"/>
              </w:rPr>
              <w:t>member</w:t>
            </w:r>
            <w:r w:rsidRPr="00F163F5">
              <w:rPr>
                <w:rFonts w:ascii="Arial" w:hAnsi="Arial" w:cs="Arial"/>
                <w:sz w:val="16"/>
                <w:lang w:val="en-ZA"/>
              </w:rPr>
              <w:t xml:space="preserve"> must be indicated </w:t>
            </w:r>
            <w:proofErr w:type="gramStart"/>
            <w:r w:rsidRPr="00F163F5">
              <w:rPr>
                <w:rFonts w:ascii="Arial" w:hAnsi="Arial" w:cs="Arial"/>
                <w:sz w:val="16"/>
                <w:lang w:val="en-ZA"/>
              </w:rPr>
              <w:t>in order to</w:t>
            </w:r>
            <w:proofErr w:type="gramEnd"/>
            <w:r w:rsidRPr="00F163F5">
              <w:rPr>
                <w:rFonts w:ascii="Arial" w:hAnsi="Arial" w:cs="Arial"/>
                <w:sz w:val="16"/>
                <w:lang w:val="en-ZA"/>
              </w:rPr>
              <w:t xml:space="preserve"> know that person is duly authorised to depose of an affidavit. </w:t>
            </w:r>
            <w:r w:rsidRPr="00F163F5">
              <w:rPr>
                <w:rFonts w:ascii="Arial" w:hAnsi="Arial" w:cs="Arial"/>
                <w:b/>
                <w:sz w:val="16"/>
                <w:u w:val="single"/>
                <w:lang w:val="en-ZA"/>
              </w:rPr>
              <w:t>(Mark the applicable option).</w:t>
            </w:r>
          </w:p>
          <w:p w14:paraId="3FB11128" w14:textId="77777777" w:rsidR="00F163F5" w:rsidRPr="00F163F5" w:rsidRDefault="00F163F5" w:rsidP="00F163F5">
            <w:pPr>
              <w:numPr>
                <w:ilvl w:val="0"/>
                <w:numId w:val="3"/>
              </w:numPr>
              <w:ind w:left="426"/>
              <w:contextualSpacing/>
              <w:rPr>
                <w:rFonts w:ascii="Arial" w:hAnsi="Arial" w:cs="Arial"/>
                <w:sz w:val="16"/>
                <w:lang w:val="en-ZA"/>
              </w:rPr>
            </w:pPr>
            <w:r w:rsidRPr="00F163F5">
              <w:rPr>
                <w:rFonts w:ascii="Arial" w:hAnsi="Arial" w:cs="Arial"/>
                <w:sz w:val="16"/>
                <w:lang w:val="en-ZA"/>
              </w:rPr>
              <w:t xml:space="preserve">Name of enterprise as per enterprise registration documents issued by the CIPC, where applicable, and enterprise business address. </w:t>
            </w:r>
          </w:p>
          <w:p w14:paraId="06EC133C" w14:textId="77777777" w:rsidR="00F163F5" w:rsidRPr="00F163F5" w:rsidRDefault="00F163F5" w:rsidP="00F163F5">
            <w:pPr>
              <w:numPr>
                <w:ilvl w:val="0"/>
                <w:numId w:val="3"/>
              </w:numPr>
              <w:ind w:left="426"/>
              <w:contextualSpacing/>
              <w:rPr>
                <w:rFonts w:ascii="Arial" w:hAnsi="Arial" w:cs="Arial"/>
                <w:sz w:val="16"/>
                <w:lang w:val="en-ZA"/>
              </w:rPr>
            </w:pPr>
            <w:r w:rsidRPr="00F163F5">
              <w:rPr>
                <w:rFonts w:ascii="Arial" w:hAnsi="Arial" w:cs="Arial"/>
                <w:sz w:val="16"/>
                <w:lang w:val="en-ZA"/>
              </w:rPr>
              <w:t xml:space="preserve">Percentage of black ownership, black female ownership and designated group. In the case of specialised enterprises as per Statement 004, the percentage of black beneficiaries must be reflected. </w:t>
            </w:r>
            <w:r w:rsidRPr="00F163F5">
              <w:rPr>
                <w:rFonts w:ascii="Arial" w:hAnsi="Arial" w:cs="Arial"/>
                <w:sz w:val="16"/>
                <w:u w:val="single"/>
                <w:lang w:val="en-ZA"/>
              </w:rPr>
              <w:t>(</w:t>
            </w:r>
            <w:r w:rsidRPr="00F163F5">
              <w:rPr>
                <w:rFonts w:ascii="Arial" w:hAnsi="Arial" w:cs="Arial"/>
                <w:b/>
                <w:sz w:val="16"/>
                <w:u w:val="single"/>
                <w:lang w:val="en-ZA"/>
              </w:rPr>
              <w:t>No blank spaces to be left</w:t>
            </w:r>
            <w:r w:rsidRPr="00F163F5">
              <w:rPr>
                <w:rFonts w:ascii="Arial" w:hAnsi="Arial" w:cs="Arial"/>
                <w:sz w:val="16"/>
                <w:u w:val="single"/>
                <w:lang w:val="en-ZA"/>
              </w:rPr>
              <w:t>).</w:t>
            </w:r>
          </w:p>
          <w:p w14:paraId="29AAA743" w14:textId="77777777" w:rsidR="00F163F5" w:rsidRPr="00F163F5" w:rsidRDefault="00F163F5" w:rsidP="00F163F5">
            <w:pPr>
              <w:numPr>
                <w:ilvl w:val="0"/>
                <w:numId w:val="3"/>
              </w:numPr>
              <w:ind w:left="426"/>
              <w:contextualSpacing/>
              <w:rPr>
                <w:rFonts w:ascii="Arial" w:hAnsi="Arial" w:cs="Arial"/>
                <w:sz w:val="16"/>
                <w:lang w:val="en-ZA"/>
              </w:rPr>
            </w:pPr>
            <w:r w:rsidRPr="00F163F5">
              <w:rPr>
                <w:rFonts w:ascii="Arial" w:hAnsi="Arial" w:cs="Arial"/>
                <w:sz w:val="16"/>
                <w:lang w:val="en-ZA"/>
              </w:rPr>
              <w:t xml:space="preserve">Indicate total revenue for the year under review and whether it is based on </w:t>
            </w:r>
            <w:r w:rsidRPr="00F163F5">
              <w:rPr>
                <w:rFonts w:ascii="Arial" w:hAnsi="Arial" w:cs="Arial"/>
                <w:b/>
                <w:sz w:val="16"/>
                <w:lang w:val="en-ZA"/>
              </w:rPr>
              <w:t>audited financial statements</w:t>
            </w:r>
            <w:r w:rsidRPr="00F163F5">
              <w:rPr>
                <w:rFonts w:ascii="Arial" w:hAnsi="Arial" w:cs="Arial"/>
                <w:sz w:val="16"/>
                <w:lang w:val="en-ZA"/>
              </w:rPr>
              <w:t xml:space="preserve"> or </w:t>
            </w:r>
            <w:r w:rsidRPr="00F163F5">
              <w:rPr>
                <w:rFonts w:ascii="Arial" w:hAnsi="Arial" w:cs="Arial"/>
                <w:b/>
                <w:sz w:val="16"/>
                <w:lang w:val="en-ZA"/>
              </w:rPr>
              <w:t>management account</w:t>
            </w:r>
            <w:r w:rsidRPr="00F163F5">
              <w:rPr>
                <w:rFonts w:ascii="Arial" w:hAnsi="Arial" w:cs="Arial"/>
                <w:sz w:val="16"/>
                <w:lang w:val="en-ZA"/>
              </w:rPr>
              <w:t xml:space="preserve">. </w:t>
            </w:r>
            <w:r w:rsidRPr="00F163F5">
              <w:rPr>
                <w:rFonts w:ascii="Arial" w:hAnsi="Arial" w:cs="Arial"/>
                <w:b/>
                <w:sz w:val="16"/>
                <w:u w:val="single"/>
                <w:lang w:val="en-ZA"/>
              </w:rPr>
              <w:t>(Mark the applicable option).</w:t>
            </w:r>
          </w:p>
          <w:p w14:paraId="12DF6D3D" w14:textId="77777777" w:rsidR="00F163F5" w:rsidRPr="00F163F5" w:rsidRDefault="00F163F5" w:rsidP="00F163F5">
            <w:pPr>
              <w:numPr>
                <w:ilvl w:val="0"/>
                <w:numId w:val="3"/>
              </w:numPr>
              <w:ind w:left="426"/>
              <w:contextualSpacing/>
              <w:rPr>
                <w:rFonts w:ascii="Arial" w:hAnsi="Arial" w:cs="Arial"/>
                <w:sz w:val="16"/>
                <w:lang w:val="en-ZA"/>
              </w:rPr>
            </w:pPr>
            <w:r w:rsidRPr="00F163F5">
              <w:rPr>
                <w:rFonts w:ascii="Arial" w:hAnsi="Arial" w:cs="Arial"/>
                <w:sz w:val="16"/>
                <w:lang w:val="en-ZA"/>
              </w:rPr>
              <w:t xml:space="preserve">Financial year end as per the </w:t>
            </w:r>
            <w:r w:rsidRPr="00F163F5">
              <w:rPr>
                <w:rFonts w:ascii="Arial" w:hAnsi="Arial" w:cs="Arial"/>
                <w:b/>
                <w:sz w:val="16"/>
                <w:lang w:val="en-ZA"/>
              </w:rPr>
              <w:t>enterprise’s registration documents</w:t>
            </w:r>
            <w:r w:rsidRPr="00F163F5">
              <w:rPr>
                <w:rFonts w:ascii="Arial" w:hAnsi="Arial" w:cs="Arial"/>
                <w:sz w:val="16"/>
                <w:lang w:val="en-ZA"/>
              </w:rPr>
              <w:t xml:space="preserve">, which was used to determine the total revenue. </w:t>
            </w:r>
            <w:r w:rsidRPr="00F163F5">
              <w:rPr>
                <w:rFonts w:ascii="Arial" w:hAnsi="Arial" w:cs="Arial"/>
                <w:sz w:val="16"/>
                <w:u w:val="single"/>
                <w:lang w:val="en-ZA"/>
              </w:rPr>
              <w:t xml:space="preserve">(Financial year end to be stipulated by </w:t>
            </w:r>
            <w:r w:rsidRPr="00F163F5">
              <w:rPr>
                <w:rFonts w:ascii="Arial" w:hAnsi="Arial" w:cs="Arial"/>
                <w:b/>
                <w:sz w:val="16"/>
                <w:u w:val="single"/>
                <w:lang w:val="en-ZA"/>
              </w:rPr>
              <w:t>day/month/year).</w:t>
            </w:r>
          </w:p>
          <w:p w14:paraId="206E83F8" w14:textId="77777777" w:rsidR="00F163F5" w:rsidRPr="00F163F5" w:rsidRDefault="00F163F5" w:rsidP="00F163F5">
            <w:pPr>
              <w:numPr>
                <w:ilvl w:val="0"/>
                <w:numId w:val="3"/>
              </w:numPr>
              <w:ind w:left="426"/>
              <w:contextualSpacing/>
              <w:rPr>
                <w:rFonts w:ascii="Arial" w:hAnsi="Arial" w:cs="Arial"/>
                <w:sz w:val="16"/>
                <w:lang w:val="en-ZA"/>
              </w:rPr>
            </w:pPr>
            <w:r w:rsidRPr="00F163F5">
              <w:rPr>
                <w:rFonts w:ascii="Arial" w:hAnsi="Arial" w:cs="Arial"/>
                <w:sz w:val="16"/>
                <w:lang w:val="en-ZA"/>
              </w:rPr>
              <w:t xml:space="preserve">B-BBEE Status level. An enterprise can only have one status level. </w:t>
            </w:r>
            <w:r w:rsidRPr="00F163F5">
              <w:rPr>
                <w:rFonts w:ascii="Arial" w:hAnsi="Arial" w:cs="Arial"/>
                <w:b/>
                <w:sz w:val="16"/>
                <w:lang w:val="en-ZA"/>
              </w:rPr>
              <w:t>(Tick applicable level)</w:t>
            </w:r>
          </w:p>
          <w:p w14:paraId="4AC98D85" w14:textId="77777777" w:rsidR="00F163F5" w:rsidRPr="00F163F5" w:rsidRDefault="00F163F5" w:rsidP="00F163F5">
            <w:pPr>
              <w:numPr>
                <w:ilvl w:val="0"/>
                <w:numId w:val="3"/>
              </w:numPr>
              <w:ind w:left="426"/>
              <w:contextualSpacing/>
              <w:rPr>
                <w:rFonts w:ascii="Arial" w:hAnsi="Arial" w:cs="Arial"/>
                <w:sz w:val="16"/>
                <w:lang w:val="en-ZA"/>
              </w:rPr>
            </w:pPr>
            <w:r w:rsidRPr="00F163F5">
              <w:rPr>
                <w:rFonts w:ascii="Arial" w:hAnsi="Arial" w:cs="Arial"/>
                <w:sz w:val="16"/>
                <w:lang w:val="en-ZA"/>
              </w:rPr>
              <w:t xml:space="preserve">Empowering supplier status must be indicated. For QSEs, the deponent must select the basis for the empowering supplier status. </w:t>
            </w:r>
          </w:p>
          <w:p w14:paraId="31470BA6" w14:textId="77777777" w:rsidR="00F163F5" w:rsidRPr="00F163F5" w:rsidRDefault="00F163F5" w:rsidP="00F163F5">
            <w:pPr>
              <w:numPr>
                <w:ilvl w:val="0"/>
                <w:numId w:val="3"/>
              </w:numPr>
              <w:ind w:left="426"/>
              <w:contextualSpacing/>
              <w:rPr>
                <w:rFonts w:ascii="Arial" w:hAnsi="Arial" w:cs="Arial"/>
                <w:sz w:val="16"/>
                <w:lang w:val="en-ZA"/>
              </w:rPr>
            </w:pPr>
            <w:r w:rsidRPr="00F163F5">
              <w:rPr>
                <w:rFonts w:ascii="Arial" w:hAnsi="Arial" w:cs="Arial"/>
                <w:sz w:val="16"/>
                <w:lang w:val="en-ZA"/>
              </w:rPr>
              <w:t xml:space="preserve">Date deponent signed and date of Commissioner of Oath must be the same. </w:t>
            </w:r>
            <w:r w:rsidRPr="00F163F5">
              <w:rPr>
                <w:rFonts w:ascii="Arial" w:hAnsi="Arial" w:cs="Arial"/>
                <w:b/>
                <w:sz w:val="16"/>
                <w:u w:val="single"/>
                <w:lang w:val="en-ZA"/>
              </w:rPr>
              <w:t xml:space="preserve">(The </w:t>
            </w:r>
            <w:proofErr w:type="gramStart"/>
            <w:r w:rsidRPr="00F163F5">
              <w:rPr>
                <w:rFonts w:ascii="Arial" w:hAnsi="Arial" w:cs="Arial"/>
                <w:b/>
                <w:sz w:val="16"/>
                <w:u w:val="single"/>
                <w:lang w:val="en-ZA"/>
              </w:rPr>
              <w:t>sworn affidavit</w:t>
            </w:r>
            <w:proofErr w:type="gramEnd"/>
            <w:r w:rsidRPr="00F163F5">
              <w:rPr>
                <w:rFonts w:ascii="Arial" w:hAnsi="Arial" w:cs="Arial"/>
                <w:b/>
                <w:sz w:val="16"/>
                <w:u w:val="single"/>
                <w:lang w:val="en-ZA"/>
              </w:rPr>
              <w:t xml:space="preserve"> must be signed in the presence of the Commissioner of Oath. </w:t>
            </w:r>
            <w:proofErr w:type="gramStart"/>
            <w:r w:rsidRPr="00F163F5">
              <w:rPr>
                <w:rFonts w:ascii="Arial" w:hAnsi="Arial" w:cs="Arial"/>
                <w:b/>
                <w:sz w:val="16"/>
                <w:u w:val="single"/>
                <w:lang w:val="en-ZA"/>
              </w:rPr>
              <w:t>Furthermore</w:t>
            </w:r>
            <w:proofErr w:type="gramEnd"/>
            <w:r w:rsidRPr="00F163F5">
              <w:rPr>
                <w:rFonts w:ascii="Arial" w:hAnsi="Arial" w:cs="Arial"/>
                <w:b/>
                <w:sz w:val="16"/>
                <w:u w:val="single"/>
                <w:lang w:val="en-ZA"/>
              </w:rPr>
              <w:t xml:space="preserve"> the Commissioner must also sign and stamp)</w:t>
            </w:r>
          </w:p>
          <w:p w14:paraId="0D969B1A" w14:textId="77777777" w:rsidR="00F163F5" w:rsidRPr="00F163F5" w:rsidRDefault="00F163F5" w:rsidP="00F163F5">
            <w:pPr>
              <w:numPr>
                <w:ilvl w:val="0"/>
                <w:numId w:val="3"/>
              </w:numPr>
              <w:ind w:left="426"/>
              <w:contextualSpacing/>
              <w:rPr>
                <w:rFonts w:ascii="Arial" w:hAnsi="Arial" w:cs="Arial"/>
                <w:sz w:val="16"/>
                <w:lang w:val="en-ZA"/>
              </w:rPr>
            </w:pPr>
            <w:r w:rsidRPr="00F163F5">
              <w:rPr>
                <w:rFonts w:ascii="Arial" w:hAnsi="Arial" w:cs="Arial"/>
                <w:sz w:val="16"/>
                <w:lang w:val="en-ZA"/>
              </w:rPr>
              <w:t xml:space="preserve">Commissioner of Oath cannot be an employee or ex officio of the enterprise because, a person cannot by law, commission </w:t>
            </w:r>
            <w:proofErr w:type="gramStart"/>
            <w:r w:rsidRPr="00F163F5">
              <w:rPr>
                <w:rFonts w:ascii="Arial" w:hAnsi="Arial" w:cs="Arial"/>
                <w:sz w:val="16"/>
                <w:lang w:val="en-ZA"/>
              </w:rPr>
              <w:t>a sworn affidavit</w:t>
            </w:r>
            <w:proofErr w:type="gramEnd"/>
            <w:r w:rsidRPr="00F163F5">
              <w:rPr>
                <w:rFonts w:ascii="Arial" w:hAnsi="Arial" w:cs="Arial"/>
                <w:sz w:val="16"/>
                <w:lang w:val="en-ZA"/>
              </w:rPr>
              <w:t xml:space="preserve"> in which they have an interest.</w:t>
            </w:r>
          </w:p>
        </w:tc>
      </w:tr>
    </w:tbl>
    <w:p w14:paraId="4489BC97" w14:textId="19FD742E" w:rsidR="00F163F5" w:rsidRDefault="00F163F5" w:rsidP="008D2AC6">
      <w:pPr>
        <w:pBdr>
          <w:bottom w:val="single" w:sz="12" w:space="1" w:color="auto"/>
        </w:pBdr>
        <w:tabs>
          <w:tab w:val="left" w:pos="720"/>
        </w:tabs>
        <w:jc w:val="both"/>
        <w:rPr>
          <w:rFonts w:ascii="Arial" w:hAnsi="Arial" w:cs="Arial"/>
          <w:b/>
          <w:sz w:val="16"/>
          <w:szCs w:val="16"/>
        </w:rPr>
      </w:pPr>
    </w:p>
    <w:p w14:paraId="4B4EAA37" w14:textId="77777777" w:rsidR="00487160" w:rsidRDefault="00487160" w:rsidP="008D2AC6">
      <w:pPr>
        <w:pBdr>
          <w:bottom w:val="single" w:sz="12" w:space="1" w:color="auto"/>
        </w:pBdr>
        <w:tabs>
          <w:tab w:val="left" w:pos="720"/>
        </w:tabs>
        <w:jc w:val="both"/>
        <w:rPr>
          <w:rFonts w:ascii="Arial" w:hAnsi="Arial" w:cs="Arial"/>
          <w:b/>
          <w:sz w:val="16"/>
          <w:szCs w:val="1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gridCol w:w="283"/>
      </w:tblGrid>
      <w:tr w:rsidR="008D2AC6" w:rsidRPr="00735AA1" w14:paraId="4F929C8D" w14:textId="77777777" w:rsidTr="00C01281">
        <w:tc>
          <w:tcPr>
            <w:tcW w:w="9356" w:type="dxa"/>
          </w:tcPr>
          <w:p w14:paraId="6CEC939D" w14:textId="77777777" w:rsidR="008D2AC6" w:rsidRPr="00C01281" w:rsidRDefault="008D2AC6" w:rsidP="00CF67A9">
            <w:pPr>
              <w:tabs>
                <w:tab w:val="left" w:pos="720"/>
              </w:tabs>
              <w:jc w:val="both"/>
              <w:rPr>
                <w:rFonts w:ascii="Arial" w:hAnsi="Arial" w:cs="Arial"/>
                <w:b/>
                <w:bCs/>
                <w:sz w:val="20"/>
              </w:rPr>
            </w:pPr>
          </w:p>
          <w:p w14:paraId="4AE7E6AB" w14:textId="77777777" w:rsidR="008D2AC6" w:rsidRPr="00C01281" w:rsidRDefault="008D2AC6" w:rsidP="00CF67A9">
            <w:pPr>
              <w:tabs>
                <w:tab w:val="left" w:pos="720"/>
              </w:tabs>
              <w:jc w:val="both"/>
              <w:rPr>
                <w:rFonts w:ascii="Arial" w:hAnsi="Arial" w:cs="Arial"/>
                <w:b/>
                <w:bCs/>
                <w:sz w:val="20"/>
              </w:rPr>
            </w:pPr>
            <w:r w:rsidRPr="00C01281">
              <w:rPr>
                <w:rFonts w:ascii="Arial" w:hAnsi="Arial" w:cs="Arial"/>
                <w:b/>
                <w:bCs/>
                <w:sz w:val="20"/>
              </w:rPr>
              <w:t xml:space="preserve">Compiled by:  </w:t>
            </w:r>
          </w:p>
        </w:tc>
        <w:tc>
          <w:tcPr>
            <w:tcW w:w="283" w:type="dxa"/>
          </w:tcPr>
          <w:p w14:paraId="3D89190B" w14:textId="77777777" w:rsidR="008D2AC6" w:rsidRPr="00735AA1" w:rsidRDefault="008D2AC6" w:rsidP="00CF67A9">
            <w:pPr>
              <w:tabs>
                <w:tab w:val="left" w:pos="720"/>
              </w:tabs>
              <w:jc w:val="both"/>
              <w:rPr>
                <w:rFonts w:ascii="Arial" w:hAnsi="Arial" w:cs="Arial"/>
                <w:sz w:val="20"/>
              </w:rPr>
            </w:pPr>
          </w:p>
        </w:tc>
      </w:tr>
      <w:tr w:rsidR="008D2AC6" w:rsidRPr="00735AA1" w14:paraId="4DF5D2A2" w14:textId="77777777" w:rsidTr="00C01281">
        <w:tc>
          <w:tcPr>
            <w:tcW w:w="9356" w:type="dxa"/>
          </w:tcPr>
          <w:p w14:paraId="468CBA18" w14:textId="1B8F065B" w:rsidR="008D2AC6" w:rsidRDefault="008D2AC6" w:rsidP="00CF67A9">
            <w:pPr>
              <w:tabs>
                <w:tab w:val="left" w:pos="720"/>
              </w:tabs>
              <w:jc w:val="both"/>
              <w:rPr>
                <w:rFonts w:ascii="Arial" w:hAnsi="Arial" w:cs="Arial"/>
                <w:b/>
                <w:bCs/>
                <w:sz w:val="20"/>
              </w:rPr>
            </w:pPr>
          </w:p>
          <w:p w14:paraId="58F38B94" w14:textId="77777777" w:rsidR="002E4980" w:rsidRPr="00C01281" w:rsidRDefault="002E4980" w:rsidP="00CF67A9">
            <w:pPr>
              <w:tabs>
                <w:tab w:val="left" w:pos="720"/>
              </w:tabs>
              <w:jc w:val="both"/>
              <w:rPr>
                <w:rFonts w:ascii="Arial" w:hAnsi="Arial" w:cs="Arial"/>
                <w:b/>
                <w:bCs/>
                <w:sz w:val="20"/>
              </w:rPr>
            </w:pPr>
          </w:p>
          <w:p w14:paraId="068E1AC6" w14:textId="77777777" w:rsidR="00511AC3" w:rsidRPr="00C01281" w:rsidRDefault="00511AC3" w:rsidP="00CF67A9">
            <w:pPr>
              <w:tabs>
                <w:tab w:val="left" w:pos="720"/>
              </w:tabs>
              <w:jc w:val="both"/>
              <w:rPr>
                <w:rFonts w:ascii="Arial" w:hAnsi="Arial" w:cs="Arial"/>
                <w:b/>
                <w:bCs/>
                <w:sz w:val="20"/>
              </w:rPr>
            </w:pPr>
          </w:p>
          <w:p w14:paraId="1EED30DF" w14:textId="77777777" w:rsidR="008D2AC6" w:rsidRPr="00C01281" w:rsidRDefault="008D2AC6" w:rsidP="00CF67A9">
            <w:pPr>
              <w:tabs>
                <w:tab w:val="left" w:pos="720"/>
              </w:tabs>
              <w:jc w:val="both"/>
              <w:rPr>
                <w:rFonts w:ascii="Arial" w:hAnsi="Arial" w:cs="Arial"/>
                <w:b/>
                <w:bCs/>
                <w:sz w:val="20"/>
              </w:rPr>
            </w:pPr>
            <w:r w:rsidRPr="00C01281">
              <w:rPr>
                <w:rFonts w:ascii="Arial" w:hAnsi="Arial" w:cs="Arial"/>
                <w:b/>
                <w:bCs/>
                <w:sz w:val="20"/>
              </w:rPr>
              <w:t>****************************************</w:t>
            </w:r>
          </w:p>
          <w:p w14:paraId="706798AA" w14:textId="5AE44F13" w:rsidR="00511AC3" w:rsidRPr="00C01281" w:rsidRDefault="00A71A40" w:rsidP="00CF67A9">
            <w:pPr>
              <w:tabs>
                <w:tab w:val="left" w:pos="720"/>
              </w:tabs>
              <w:jc w:val="both"/>
              <w:rPr>
                <w:rFonts w:ascii="Arial" w:hAnsi="Arial" w:cs="Arial"/>
                <w:b/>
                <w:bCs/>
                <w:sz w:val="20"/>
              </w:rPr>
            </w:pPr>
            <w:r>
              <w:rPr>
                <w:rFonts w:ascii="Arial" w:hAnsi="Arial" w:cs="Arial"/>
                <w:b/>
                <w:bCs/>
                <w:sz w:val="20"/>
              </w:rPr>
              <w:t>Hlekani Motjiyeng</w:t>
            </w:r>
          </w:p>
        </w:tc>
        <w:tc>
          <w:tcPr>
            <w:tcW w:w="283" w:type="dxa"/>
          </w:tcPr>
          <w:p w14:paraId="5158926A" w14:textId="77777777" w:rsidR="008D2AC6" w:rsidRPr="00735AA1" w:rsidRDefault="008D2AC6" w:rsidP="00CF67A9">
            <w:pPr>
              <w:tabs>
                <w:tab w:val="left" w:pos="720"/>
              </w:tabs>
              <w:jc w:val="both"/>
              <w:rPr>
                <w:rFonts w:ascii="Arial" w:hAnsi="Arial" w:cs="Arial"/>
                <w:sz w:val="20"/>
              </w:rPr>
            </w:pPr>
          </w:p>
        </w:tc>
      </w:tr>
      <w:tr w:rsidR="008D2AC6" w:rsidRPr="00735AA1" w14:paraId="528ECE0E" w14:textId="77777777" w:rsidTr="008B2B7A">
        <w:trPr>
          <w:trHeight w:val="899"/>
        </w:trPr>
        <w:tc>
          <w:tcPr>
            <w:tcW w:w="9356" w:type="dxa"/>
          </w:tcPr>
          <w:p w14:paraId="6A9E80CB" w14:textId="010A1ECD" w:rsidR="008D2AC6" w:rsidRPr="00C01281" w:rsidRDefault="008D2AC6" w:rsidP="00CF67A9">
            <w:pPr>
              <w:tabs>
                <w:tab w:val="left" w:pos="720"/>
              </w:tabs>
              <w:jc w:val="both"/>
              <w:rPr>
                <w:rFonts w:ascii="Arial" w:hAnsi="Arial" w:cs="Arial"/>
                <w:b/>
                <w:bCs/>
                <w:sz w:val="20"/>
              </w:rPr>
            </w:pPr>
          </w:p>
          <w:p w14:paraId="30849A75" w14:textId="5EB64D47" w:rsidR="008D2AC6" w:rsidRPr="00C01281" w:rsidRDefault="008D2AC6" w:rsidP="00F163F5">
            <w:pPr>
              <w:tabs>
                <w:tab w:val="left" w:pos="720"/>
              </w:tabs>
              <w:jc w:val="both"/>
              <w:rPr>
                <w:rFonts w:ascii="Arial" w:hAnsi="Arial" w:cs="Arial"/>
                <w:b/>
                <w:bCs/>
                <w:sz w:val="20"/>
              </w:rPr>
            </w:pPr>
            <w:r w:rsidRPr="00C01281">
              <w:rPr>
                <w:rFonts w:ascii="Arial" w:hAnsi="Arial" w:cs="Arial"/>
                <w:b/>
                <w:bCs/>
                <w:sz w:val="20"/>
              </w:rPr>
              <w:t xml:space="preserve">Supplier Development </w:t>
            </w:r>
            <w:r w:rsidR="00C01281" w:rsidRPr="00C01281">
              <w:rPr>
                <w:rFonts w:ascii="Arial" w:hAnsi="Arial" w:cs="Arial"/>
                <w:b/>
                <w:bCs/>
                <w:sz w:val="20"/>
              </w:rPr>
              <w:t>Localization</w:t>
            </w:r>
            <w:r w:rsidRPr="00C01281">
              <w:rPr>
                <w:rFonts w:ascii="Arial" w:hAnsi="Arial" w:cs="Arial"/>
                <w:b/>
                <w:bCs/>
                <w:sz w:val="20"/>
              </w:rPr>
              <w:t xml:space="preserve"> &amp; </w:t>
            </w:r>
            <w:r w:rsidR="00C01281" w:rsidRPr="00C01281">
              <w:rPr>
                <w:rFonts w:ascii="Arial" w:hAnsi="Arial" w:cs="Arial"/>
                <w:b/>
                <w:bCs/>
                <w:sz w:val="20"/>
              </w:rPr>
              <w:t>Industrialization</w:t>
            </w:r>
            <w:r w:rsidRPr="00C01281">
              <w:rPr>
                <w:rFonts w:ascii="Arial" w:hAnsi="Arial" w:cs="Arial"/>
                <w:b/>
                <w:bCs/>
                <w:sz w:val="20"/>
              </w:rPr>
              <w:t xml:space="preserve"> (SDL&amp;I)</w:t>
            </w:r>
          </w:p>
          <w:p w14:paraId="5B5EE710" w14:textId="77777777" w:rsidR="00D615DD" w:rsidRPr="00C01281" w:rsidRDefault="00D615DD" w:rsidP="00F163F5">
            <w:pPr>
              <w:tabs>
                <w:tab w:val="left" w:pos="720"/>
              </w:tabs>
              <w:jc w:val="both"/>
              <w:rPr>
                <w:rFonts w:ascii="Arial" w:hAnsi="Arial" w:cs="Arial"/>
                <w:b/>
                <w:bCs/>
                <w:sz w:val="20"/>
              </w:rPr>
            </w:pPr>
          </w:p>
          <w:p w14:paraId="232E0498" w14:textId="08DFD833" w:rsidR="00D615DD" w:rsidRPr="00C01281" w:rsidRDefault="00D615DD" w:rsidP="00F163F5">
            <w:pPr>
              <w:tabs>
                <w:tab w:val="left" w:pos="720"/>
              </w:tabs>
              <w:jc w:val="both"/>
              <w:rPr>
                <w:rFonts w:ascii="Arial" w:hAnsi="Arial" w:cs="Arial"/>
                <w:b/>
                <w:bCs/>
                <w:sz w:val="20"/>
              </w:rPr>
            </w:pPr>
            <w:r w:rsidRPr="00C01281">
              <w:rPr>
                <w:rFonts w:ascii="Arial" w:hAnsi="Arial" w:cs="Arial"/>
                <w:b/>
                <w:bCs/>
                <w:sz w:val="20"/>
              </w:rPr>
              <w:t>Date:</w:t>
            </w:r>
            <w:r w:rsidR="00C01281" w:rsidRPr="00C01281">
              <w:rPr>
                <w:rFonts w:ascii="Arial" w:hAnsi="Arial" w:cs="Arial"/>
                <w:b/>
                <w:bCs/>
                <w:sz w:val="20"/>
              </w:rPr>
              <w:t xml:space="preserve"> </w:t>
            </w:r>
            <w:r w:rsidR="008B2B7A">
              <w:rPr>
                <w:rFonts w:ascii="Arial" w:hAnsi="Arial" w:cs="Arial"/>
                <w:b/>
                <w:bCs/>
                <w:sz w:val="20"/>
              </w:rPr>
              <w:t>0</w:t>
            </w:r>
            <w:r w:rsidR="00A71A40">
              <w:rPr>
                <w:rFonts w:ascii="Arial" w:hAnsi="Arial" w:cs="Arial"/>
                <w:b/>
                <w:bCs/>
                <w:sz w:val="20"/>
              </w:rPr>
              <w:t>7</w:t>
            </w:r>
            <w:r w:rsidR="00C01281" w:rsidRPr="00C01281">
              <w:rPr>
                <w:rFonts w:ascii="Arial" w:hAnsi="Arial" w:cs="Arial"/>
                <w:b/>
                <w:bCs/>
                <w:sz w:val="20"/>
              </w:rPr>
              <w:t>/</w:t>
            </w:r>
            <w:r w:rsidR="00A71A40">
              <w:rPr>
                <w:rFonts w:ascii="Arial" w:hAnsi="Arial" w:cs="Arial"/>
                <w:b/>
                <w:bCs/>
                <w:sz w:val="20"/>
              </w:rPr>
              <w:t>04</w:t>
            </w:r>
            <w:r w:rsidR="00C01281" w:rsidRPr="00C01281">
              <w:rPr>
                <w:rFonts w:ascii="Arial" w:hAnsi="Arial" w:cs="Arial"/>
                <w:b/>
                <w:bCs/>
                <w:sz w:val="20"/>
              </w:rPr>
              <w:t>/</w:t>
            </w:r>
            <w:r w:rsidRPr="00C01281">
              <w:rPr>
                <w:rFonts w:ascii="Arial" w:hAnsi="Arial" w:cs="Arial"/>
                <w:b/>
                <w:bCs/>
                <w:sz w:val="20"/>
              </w:rPr>
              <w:t>202</w:t>
            </w:r>
            <w:r w:rsidR="00A71A40">
              <w:rPr>
                <w:rFonts w:ascii="Arial" w:hAnsi="Arial" w:cs="Arial"/>
                <w:b/>
                <w:bCs/>
                <w:sz w:val="20"/>
              </w:rPr>
              <w:t>6</w:t>
            </w:r>
          </w:p>
        </w:tc>
        <w:tc>
          <w:tcPr>
            <w:tcW w:w="283" w:type="dxa"/>
          </w:tcPr>
          <w:p w14:paraId="377304E0" w14:textId="77777777" w:rsidR="008D2AC6" w:rsidRPr="00735AA1" w:rsidRDefault="008D2AC6" w:rsidP="00CF67A9">
            <w:pPr>
              <w:tabs>
                <w:tab w:val="left" w:pos="720"/>
              </w:tabs>
              <w:jc w:val="both"/>
              <w:rPr>
                <w:rFonts w:ascii="Arial" w:hAnsi="Arial" w:cs="Arial"/>
                <w:sz w:val="20"/>
              </w:rPr>
            </w:pPr>
          </w:p>
        </w:tc>
      </w:tr>
    </w:tbl>
    <w:p w14:paraId="0326A140" w14:textId="77777777" w:rsidR="008D2AC6" w:rsidRPr="006E5E06" w:rsidRDefault="008D2AC6" w:rsidP="008D2AC6">
      <w:pPr>
        <w:pBdr>
          <w:bottom w:val="single" w:sz="12" w:space="1" w:color="auto"/>
        </w:pBdr>
        <w:tabs>
          <w:tab w:val="left" w:pos="720"/>
        </w:tabs>
        <w:jc w:val="both"/>
        <w:rPr>
          <w:rFonts w:ascii="Arial" w:hAnsi="Arial" w:cs="Arial"/>
          <w:b/>
          <w:sz w:val="8"/>
          <w:szCs w:val="8"/>
        </w:rPr>
      </w:pPr>
    </w:p>
    <w:p w14:paraId="4E627AAC" w14:textId="77777777" w:rsidR="00581766" w:rsidRDefault="00581766" w:rsidP="00581766">
      <w:pPr>
        <w:pStyle w:val="ListParagraph"/>
        <w:spacing w:after="200" w:line="276" w:lineRule="auto"/>
        <w:jc w:val="both"/>
        <w:rPr>
          <w:rFonts w:ascii="Arial" w:hAnsi="Arial" w:cs="Arial"/>
          <w:bCs/>
          <w:sz w:val="20"/>
          <w:lang w:val="en-ZA"/>
        </w:rPr>
      </w:pPr>
    </w:p>
    <w:sectPr w:rsidR="00581766" w:rsidSect="00CD4629">
      <w:headerReference w:type="default" r:id="rId7"/>
      <w:footerReference w:type="default" r:id="rId8"/>
      <w:pgSz w:w="11906" w:h="16838"/>
      <w:pgMar w:top="1440" w:right="1080" w:bottom="1440" w:left="108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245C81" w14:textId="77777777" w:rsidR="0061062B" w:rsidRDefault="0061062B" w:rsidP="00201A98">
      <w:r>
        <w:separator/>
      </w:r>
    </w:p>
  </w:endnote>
  <w:endnote w:type="continuationSeparator" w:id="0">
    <w:p w14:paraId="49BA8D5B" w14:textId="77777777" w:rsidR="0061062B" w:rsidRDefault="0061062B" w:rsidP="00201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71484" w14:textId="77777777" w:rsidR="00CF67A9" w:rsidRPr="00105474" w:rsidRDefault="00CF67A9" w:rsidP="00105474">
    <w:pPr>
      <w:pStyle w:val="Footer"/>
      <w:pBdr>
        <w:top w:val="single" w:sz="4" w:space="1" w:color="auto"/>
      </w:pBdr>
      <w:jc w:val="center"/>
      <w:rPr>
        <w:rFonts w:ascii="Arial" w:hAnsi="Arial" w:cs="Arial"/>
        <w:sz w:val="20"/>
        <w:szCs w:val="16"/>
        <w:lang w:val="en-GB"/>
      </w:rPr>
    </w:pPr>
    <w:r w:rsidRPr="00105474">
      <w:rPr>
        <w:rFonts w:ascii="Arial" w:hAnsi="Arial" w:cs="Arial"/>
        <w:b/>
        <w:color w:val="FF0000"/>
        <w:sz w:val="20"/>
        <w:szCs w:val="16"/>
        <w:lang w:val="en-GB"/>
      </w:rPr>
      <w:t>Confidential</w:t>
    </w:r>
  </w:p>
  <w:p w14:paraId="179493D6" w14:textId="03B09B20" w:rsidR="00CF67A9" w:rsidRPr="00105474" w:rsidRDefault="00CF67A9" w:rsidP="00BD30D8">
    <w:pPr>
      <w:pStyle w:val="Footer"/>
      <w:jc w:val="center"/>
      <w:rPr>
        <w:rFonts w:ascii="Arial" w:hAnsi="Arial" w:cs="Arial"/>
        <w:sz w:val="16"/>
        <w:szCs w:val="16"/>
        <w:lang w:val="en-GB"/>
      </w:rPr>
    </w:pPr>
    <w:r w:rsidRPr="000E0180">
      <w:rPr>
        <w:rFonts w:ascii="Arial" w:hAnsi="Arial" w:cs="Arial"/>
        <w:sz w:val="16"/>
        <w:szCs w:val="16"/>
        <w:lang w:val="en-GB"/>
      </w:rPr>
      <w:t>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National Transmission Company South Africa SOC Ltd Reg No 2021/539129/30</w:t>
    </w:r>
  </w:p>
  <w:p w14:paraId="39F838BB" w14:textId="05497E15" w:rsidR="00CF67A9" w:rsidRPr="00105474" w:rsidRDefault="00CF67A9" w:rsidP="00A22EF4">
    <w:pPr>
      <w:pStyle w:val="Footer"/>
      <w:rPr>
        <w:rFonts w:ascii="Arial" w:hAnsi="Arial" w:cs="Arial"/>
        <w:sz w:val="16"/>
        <w:szCs w:val="16"/>
      </w:rPr>
    </w:pPr>
    <w:r w:rsidRPr="00B3212E">
      <w:rPr>
        <w:rFonts w:ascii="Arial" w:hAnsi="Arial" w:cs="Arial"/>
        <w:b/>
        <w:sz w:val="16"/>
        <w:szCs w:val="16"/>
      </w:rPr>
      <w:t xml:space="preserve">File name: </w:t>
    </w:r>
    <w:r w:rsidRPr="000E0180">
      <w:rPr>
        <w:rFonts w:ascii="Arial" w:hAnsi="Arial" w:cs="Arial"/>
        <w:sz w:val="16"/>
        <w:szCs w:val="16"/>
      </w:rPr>
      <w:t xml:space="preserve">559-156509788 </w:t>
    </w:r>
    <w:r w:rsidRPr="00B3212E">
      <w:rPr>
        <w:rFonts w:ascii="Arial" w:hAnsi="Arial" w:cs="Arial"/>
        <w:sz w:val="16"/>
        <w:szCs w:val="16"/>
      </w:rPr>
      <w:t xml:space="preserve">(Rev </w:t>
    </w:r>
    <w:r>
      <w:rPr>
        <w:rFonts w:ascii="Arial" w:hAnsi="Arial" w:cs="Arial"/>
        <w:sz w:val="16"/>
        <w:szCs w:val="16"/>
      </w:rPr>
      <w:t>1</w:t>
    </w:r>
    <w:r w:rsidRPr="00B3212E">
      <w:rPr>
        <w:rFonts w:ascii="Arial" w:hAnsi="Arial" w:cs="Arial"/>
        <w:sz w:val="16"/>
        <w:szCs w:val="16"/>
      </w:rPr>
      <w:t>)</w:t>
    </w:r>
    <w:r>
      <w:rPr>
        <w:rFonts w:ascii="Arial" w:hAnsi="Arial" w:cs="Arial"/>
        <w:sz w:val="16"/>
        <w:szCs w:val="16"/>
      </w:rPr>
      <w:t xml:space="preserve"> NTCSA</w:t>
    </w:r>
    <w:r w:rsidRPr="00B3212E">
      <w:rPr>
        <w:rFonts w:ascii="Arial" w:hAnsi="Arial" w:cs="Arial"/>
        <w:sz w:val="16"/>
        <w:szCs w:val="16"/>
      </w:rPr>
      <w:t xml:space="preserve"> </w:t>
    </w:r>
    <w:r w:rsidRPr="00A67F93">
      <w:rPr>
        <w:rFonts w:ascii="Arial" w:hAnsi="Arial" w:cs="Arial"/>
        <w:sz w:val="16"/>
        <w:szCs w:val="16"/>
      </w:rPr>
      <w:t>SDL&amp;I Input</w:t>
    </w:r>
    <w:r>
      <w:rPr>
        <w:rFonts w:ascii="Arial" w:hAnsi="Arial" w:cs="Arial"/>
        <w:sz w:val="16"/>
        <w:szCs w:val="16"/>
      </w:rPr>
      <w:tab/>
    </w:r>
    <w:r w:rsidRPr="00105474">
      <w:rPr>
        <w:rFonts w:ascii="Arial" w:hAnsi="Arial" w:cs="Arial"/>
        <w:sz w:val="16"/>
        <w:szCs w:val="16"/>
      </w:rPr>
      <w:tab/>
      <w:t xml:space="preserve"> Page </w:t>
    </w:r>
    <w:r w:rsidRPr="00105474">
      <w:rPr>
        <w:rFonts w:ascii="Arial" w:hAnsi="Arial" w:cs="Arial"/>
        <w:sz w:val="16"/>
        <w:szCs w:val="16"/>
      </w:rPr>
      <w:fldChar w:fldCharType="begin"/>
    </w:r>
    <w:r w:rsidRPr="00105474">
      <w:rPr>
        <w:rFonts w:ascii="Arial" w:hAnsi="Arial" w:cs="Arial"/>
        <w:sz w:val="16"/>
        <w:szCs w:val="16"/>
      </w:rPr>
      <w:instrText xml:space="preserve"> PAGE </w:instrText>
    </w:r>
    <w:r w:rsidRPr="00105474">
      <w:rPr>
        <w:rFonts w:ascii="Arial" w:hAnsi="Arial" w:cs="Arial"/>
        <w:sz w:val="16"/>
        <w:szCs w:val="16"/>
      </w:rPr>
      <w:fldChar w:fldCharType="separate"/>
    </w:r>
    <w:r w:rsidR="00DA04B8">
      <w:rPr>
        <w:rFonts w:ascii="Arial" w:hAnsi="Arial" w:cs="Arial"/>
        <w:noProof/>
        <w:sz w:val="16"/>
        <w:szCs w:val="16"/>
      </w:rPr>
      <w:t>2</w:t>
    </w:r>
    <w:r w:rsidRPr="00105474">
      <w:rPr>
        <w:rFonts w:ascii="Arial" w:hAnsi="Arial" w:cs="Arial"/>
        <w:sz w:val="16"/>
        <w:szCs w:val="16"/>
      </w:rPr>
      <w:fldChar w:fldCharType="end"/>
    </w:r>
    <w:r w:rsidRPr="00105474">
      <w:rPr>
        <w:rFonts w:ascii="Arial" w:hAnsi="Arial" w:cs="Arial"/>
        <w:sz w:val="16"/>
        <w:szCs w:val="16"/>
      </w:rPr>
      <w:t xml:space="preserve"> of </w:t>
    </w:r>
    <w:r w:rsidRPr="00105474">
      <w:rPr>
        <w:rFonts w:ascii="Arial" w:hAnsi="Arial" w:cs="Arial"/>
        <w:sz w:val="16"/>
        <w:szCs w:val="16"/>
      </w:rPr>
      <w:fldChar w:fldCharType="begin"/>
    </w:r>
    <w:r w:rsidRPr="00105474">
      <w:rPr>
        <w:rFonts w:ascii="Arial" w:hAnsi="Arial" w:cs="Arial"/>
        <w:sz w:val="16"/>
        <w:szCs w:val="16"/>
      </w:rPr>
      <w:instrText xml:space="preserve"> NUMPAGES </w:instrText>
    </w:r>
    <w:r w:rsidRPr="00105474">
      <w:rPr>
        <w:rFonts w:ascii="Arial" w:hAnsi="Arial" w:cs="Arial"/>
        <w:sz w:val="16"/>
        <w:szCs w:val="16"/>
      </w:rPr>
      <w:fldChar w:fldCharType="separate"/>
    </w:r>
    <w:r w:rsidR="00DA04B8">
      <w:rPr>
        <w:rFonts w:ascii="Arial" w:hAnsi="Arial" w:cs="Arial"/>
        <w:noProof/>
        <w:sz w:val="16"/>
        <w:szCs w:val="16"/>
      </w:rPr>
      <w:t>5</w:t>
    </w:r>
    <w:r w:rsidRPr="00105474">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71995C" w14:textId="77777777" w:rsidR="0061062B" w:rsidRDefault="0061062B" w:rsidP="00201A98">
      <w:r>
        <w:separator/>
      </w:r>
    </w:p>
  </w:footnote>
  <w:footnote w:type="continuationSeparator" w:id="0">
    <w:p w14:paraId="29C2957E" w14:textId="77777777" w:rsidR="0061062B" w:rsidRDefault="0061062B" w:rsidP="00201A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795"/>
      <w:gridCol w:w="1465"/>
      <w:gridCol w:w="567"/>
      <w:gridCol w:w="567"/>
    </w:tblGrid>
    <w:tr w:rsidR="00CF67A9" w:rsidRPr="00116E60" w14:paraId="2C78AF87" w14:textId="77777777" w:rsidTr="00105474">
      <w:trPr>
        <w:cantSplit/>
        <w:trHeight w:val="263"/>
        <w:jc w:val="center"/>
      </w:trPr>
      <w:tc>
        <w:tcPr>
          <w:tcW w:w="2410" w:type="dxa"/>
          <w:vMerge w:val="restart"/>
          <w:vAlign w:val="bottom"/>
        </w:tcPr>
        <w:p w14:paraId="79128705" w14:textId="724EA846" w:rsidR="00CF67A9" w:rsidRDefault="00CF67A9" w:rsidP="000E0180">
          <w:pPr>
            <w:pStyle w:val="NormalWeb"/>
          </w:pPr>
          <w:r>
            <w:rPr>
              <w:noProof/>
            </w:rPr>
            <w:drawing>
              <wp:inline distT="0" distB="0" distL="0" distR="0" wp14:anchorId="096815A1" wp14:editId="4835D54E">
                <wp:extent cx="1224116" cy="49629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39876" cy="502683"/>
                        </a:xfrm>
                        <a:prstGeom prst="rect">
                          <a:avLst/>
                        </a:prstGeom>
                        <a:noFill/>
                        <a:ln>
                          <a:noFill/>
                        </a:ln>
                      </pic:spPr>
                    </pic:pic>
                  </a:graphicData>
                </a:graphic>
              </wp:inline>
            </w:drawing>
          </w:r>
        </w:p>
        <w:p w14:paraId="5C0BF010" w14:textId="530C2D5F" w:rsidR="00CF67A9" w:rsidRPr="003914DE" w:rsidRDefault="00CF67A9" w:rsidP="00C967DA">
          <w:pPr>
            <w:spacing w:before="840"/>
            <w:rPr>
              <w:rFonts w:ascii="Arial" w:hAnsi="Arial"/>
              <w:b/>
              <w:lang w:val="en-GB"/>
            </w:rPr>
          </w:pPr>
        </w:p>
      </w:tc>
      <w:tc>
        <w:tcPr>
          <w:tcW w:w="3544" w:type="dxa"/>
          <w:vMerge w:val="restart"/>
          <w:vAlign w:val="center"/>
        </w:tcPr>
        <w:p w14:paraId="51058E85" w14:textId="45A56B32" w:rsidR="00CF67A9" w:rsidRPr="00CA666C" w:rsidRDefault="00CF67A9" w:rsidP="00446AEE">
          <w:pPr>
            <w:jc w:val="center"/>
            <w:rPr>
              <w:rFonts w:ascii="Arial" w:hAnsi="Arial" w:cs="Arial"/>
              <w:b/>
              <w:szCs w:val="24"/>
              <w:lang w:val="en-GB"/>
            </w:rPr>
          </w:pPr>
          <w:r>
            <w:rPr>
              <w:rFonts w:ascii="Arial" w:hAnsi="Arial" w:cs="Arial"/>
              <w:b/>
              <w:szCs w:val="24"/>
              <w:lang w:val="en-ZA" w:eastAsia="en-ZA"/>
            </w:rPr>
            <w:t>SDL&amp;I Input</w:t>
          </w:r>
        </w:p>
      </w:tc>
      <w:tc>
        <w:tcPr>
          <w:tcW w:w="1795" w:type="dxa"/>
          <w:vAlign w:val="center"/>
        </w:tcPr>
        <w:p w14:paraId="5D39760E" w14:textId="10E4B5E9" w:rsidR="00CF67A9" w:rsidRPr="00105474" w:rsidRDefault="00CF67A9" w:rsidP="00C967DA">
          <w:pPr>
            <w:rPr>
              <w:rFonts w:ascii="Arial" w:hAnsi="Arial"/>
              <w:b/>
              <w:sz w:val="16"/>
              <w:lang w:val="en-GB"/>
            </w:rPr>
          </w:pPr>
          <w:r w:rsidRPr="00105474">
            <w:rPr>
              <w:rFonts w:ascii="Arial" w:hAnsi="Arial"/>
              <w:b/>
              <w:sz w:val="16"/>
              <w:lang w:val="en-GB"/>
            </w:rPr>
            <w:t>Document Identifier</w:t>
          </w:r>
        </w:p>
      </w:tc>
      <w:tc>
        <w:tcPr>
          <w:tcW w:w="1465" w:type="dxa"/>
          <w:vAlign w:val="center"/>
        </w:tcPr>
        <w:p w14:paraId="0072ECF4" w14:textId="25E16553" w:rsidR="00CF67A9" w:rsidRPr="00105474" w:rsidRDefault="00CF67A9" w:rsidP="00C967DA">
          <w:pPr>
            <w:rPr>
              <w:rFonts w:ascii="Arial" w:hAnsi="Arial"/>
              <w:sz w:val="16"/>
              <w:lang w:val="en-GB"/>
            </w:rPr>
          </w:pPr>
          <w:r w:rsidRPr="000E0180">
            <w:rPr>
              <w:rFonts w:ascii="Arial" w:hAnsi="Arial"/>
              <w:sz w:val="16"/>
              <w:lang w:val="en-GB"/>
            </w:rPr>
            <w:t>559-156509788</w:t>
          </w:r>
        </w:p>
      </w:tc>
      <w:tc>
        <w:tcPr>
          <w:tcW w:w="567" w:type="dxa"/>
          <w:vAlign w:val="center"/>
        </w:tcPr>
        <w:p w14:paraId="53F8F567" w14:textId="6DCE3201" w:rsidR="00CF67A9" w:rsidRPr="00105474" w:rsidRDefault="00CF67A9" w:rsidP="00C967DA">
          <w:pPr>
            <w:rPr>
              <w:rFonts w:ascii="Arial" w:hAnsi="Arial"/>
              <w:b/>
              <w:sz w:val="16"/>
              <w:lang w:val="en-GB"/>
            </w:rPr>
          </w:pPr>
          <w:r w:rsidRPr="00105474">
            <w:rPr>
              <w:rFonts w:ascii="Arial" w:hAnsi="Arial"/>
              <w:b/>
              <w:sz w:val="16"/>
              <w:lang w:val="en-GB"/>
            </w:rPr>
            <w:t>Rev</w:t>
          </w:r>
        </w:p>
      </w:tc>
      <w:tc>
        <w:tcPr>
          <w:tcW w:w="567" w:type="dxa"/>
          <w:vAlign w:val="center"/>
        </w:tcPr>
        <w:p w14:paraId="10EB4311" w14:textId="606371FC" w:rsidR="00CF67A9" w:rsidRPr="00105474" w:rsidRDefault="00CF67A9" w:rsidP="00C967DA">
          <w:pPr>
            <w:rPr>
              <w:rFonts w:ascii="Arial" w:hAnsi="Arial"/>
              <w:sz w:val="16"/>
              <w:lang w:val="en-GB"/>
            </w:rPr>
          </w:pPr>
          <w:r>
            <w:rPr>
              <w:rFonts w:ascii="Arial" w:hAnsi="Arial"/>
              <w:sz w:val="16"/>
              <w:lang w:val="en-GB"/>
            </w:rPr>
            <w:t>1</w:t>
          </w:r>
        </w:p>
      </w:tc>
    </w:tr>
    <w:tr w:rsidR="00CF67A9" w:rsidRPr="00116E60" w14:paraId="2A566AEE" w14:textId="77777777" w:rsidTr="00105474">
      <w:trPr>
        <w:cantSplit/>
        <w:trHeight w:val="261"/>
        <w:jc w:val="center"/>
      </w:trPr>
      <w:tc>
        <w:tcPr>
          <w:tcW w:w="2410" w:type="dxa"/>
          <w:vMerge/>
          <w:vAlign w:val="bottom"/>
        </w:tcPr>
        <w:p w14:paraId="56877054" w14:textId="77777777" w:rsidR="00CF67A9" w:rsidRPr="003914DE" w:rsidRDefault="00CF67A9" w:rsidP="00EA1B3D">
          <w:pPr>
            <w:spacing w:before="840"/>
            <w:rPr>
              <w:rFonts w:ascii="Arial" w:hAnsi="Arial"/>
              <w:b/>
              <w:lang w:val="en-GB"/>
            </w:rPr>
          </w:pPr>
        </w:p>
      </w:tc>
      <w:tc>
        <w:tcPr>
          <w:tcW w:w="3544" w:type="dxa"/>
          <w:vMerge/>
          <w:vAlign w:val="center"/>
        </w:tcPr>
        <w:p w14:paraId="24ED3A0F" w14:textId="77777777" w:rsidR="00CF67A9" w:rsidRPr="003914DE" w:rsidRDefault="00CF67A9" w:rsidP="00EA1B3D">
          <w:pPr>
            <w:jc w:val="center"/>
            <w:rPr>
              <w:rFonts w:ascii="Arial" w:hAnsi="Arial" w:cs="Arial"/>
              <w:b/>
              <w:lang w:val="en-GB"/>
            </w:rPr>
          </w:pPr>
        </w:p>
      </w:tc>
      <w:tc>
        <w:tcPr>
          <w:tcW w:w="1795" w:type="dxa"/>
          <w:vAlign w:val="center"/>
        </w:tcPr>
        <w:p w14:paraId="3BD9085F" w14:textId="77777777" w:rsidR="00CF67A9" w:rsidRPr="00105474" w:rsidRDefault="00CF67A9" w:rsidP="00C72E5D">
          <w:pPr>
            <w:rPr>
              <w:rFonts w:ascii="Arial" w:hAnsi="Arial"/>
              <w:b/>
              <w:sz w:val="16"/>
              <w:lang w:val="en-GB"/>
            </w:rPr>
          </w:pPr>
          <w:r w:rsidRPr="00105474">
            <w:rPr>
              <w:rFonts w:ascii="Arial" w:hAnsi="Arial"/>
              <w:b/>
              <w:sz w:val="16"/>
              <w:lang w:val="en-GB"/>
            </w:rPr>
            <w:t>Effective Date</w:t>
          </w:r>
        </w:p>
      </w:tc>
      <w:tc>
        <w:tcPr>
          <w:tcW w:w="2599" w:type="dxa"/>
          <w:gridSpan w:val="3"/>
          <w:vAlign w:val="center"/>
        </w:tcPr>
        <w:p w14:paraId="102303D3" w14:textId="6EC990F2" w:rsidR="00CF67A9" w:rsidRPr="00105474" w:rsidRDefault="00CF67A9" w:rsidP="00B3212E">
          <w:pPr>
            <w:rPr>
              <w:rFonts w:ascii="Arial" w:hAnsi="Arial"/>
              <w:sz w:val="16"/>
              <w:lang w:val="en-GB"/>
            </w:rPr>
          </w:pPr>
          <w:r>
            <w:rPr>
              <w:rFonts w:ascii="Arial" w:hAnsi="Arial"/>
              <w:sz w:val="16"/>
              <w:lang w:val="en-GB"/>
            </w:rPr>
            <w:t>July 2024</w:t>
          </w:r>
        </w:p>
      </w:tc>
    </w:tr>
    <w:tr w:rsidR="00CF67A9" w:rsidRPr="00DB041F" w14:paraId="2393CA50" w14:textId="77777777" w:rsidTr="00105474">
      <w:trPr>
        <w:cantSplit/>
        <w:trHeight w:hRule="exact" w:val="322"/>
        <w:jc w:val="center"/>
      </w:trPr>
      <w:tc>
        <w:tcPr>
          <w:tcW w:w="2410" w:type="dxa"/>
          <w:vMerge/>
          <w:vAlign w:val="bottom"/>
        </w:tcPr>
        <w:p w14:paraId="5050E58E" w14:textId="77777777" w:rsidR="00CF67A9" w:rsidRPr="003914DE" w:rsidRDefault="00CF67A9" w:rsidP="00EA1B3D">
          <w:pPr>
            <w:spacing w:before="840"/>
            <w:rPr>
              <w:rFonts w:ascii="Arial" w:hAnsi="Arial"/>
              <w:b/>
              <w:lang w:val="en-GB"/>
            </w:rPr>
          </w:pPr>
        </w:p>
      </w:tc>
      <w:tc>
        <w:tcPr>
          <w:tcW w:w="3544" w:type="dxa"/>
          <w:vMerge/>
          <w:vAlign w:val="center"/>
        </w:tcPr>
        <w:p w14:paraId="4A836229" w14:textId="77777777" w:rsidR="00CF67A9" w:rsidRPr="003914DE" w:rsidRDefault="00CF67A9" w:rsidP="00EA1B3D">
          <w:pPr>
            <w:jc w:val="center"/>
            <w:rPr>
              <w:rFonts w:ascii="Arial" w:hAnsi="Arial" w:cs="Arial"/>
              <w:b/>
              <w:lang w:val="en-GB"/>
            </w:rPr>
          </w:pPr>
        </w:p>
      </w:tc>
      <w:tc>
        <w:tcPr>
          <w:tcW w:w="1795" w:type="dxa"/>
          <w:vAlign w:val="center"/>
        </w:tcPr>
        <w:p w14:paraId="2D59961D" w14:textId="77777777" w:rsidR="00CF67A9" w:rsidRPr="00105474" w:rsidRDefault="00CF67A9" w:rsidP="00C72E5D">
          <w:pPr>
            <w:rPr>
              <w:rFonts w:ascii="Arial" w:hAnsi="Arial"/>
              <w:b/>
              <w:sz w:val="16"/>
              <w:lang w:val="en-GB"/>
            </w:rPr>
          </w:pPr>
          <w:r w:rsidRPr="00105474">
            <w:rPr>
              <w:rFonts w:ascii="Arial" w:hAnsi="Arial"/>
              <w:b/>
              <w:sz w:val="16"/>
              <w:lang w:val="en-GB"/>
            </w:rPr>
            <w:t>Review Date</w:t>
          </w:r>
        </w:p>
      </w:tc>
      <w:tc>
        <w:tcPr>
          <w:tcW w:w="2599" w:type="dxa"/>
          <w:gridSpan w:val="3"/>
          <w:vAlign w:val="center"/>
        </w:tcPr>
        <w:p w14:paraId="60E09A7E" w14:textId="3B7AA99C" w:rsidR="00CF67A9" w:rsidRPr="00105474" w:rsidRDefault="00CF67A9" w:rsidP="00B3212E">
          <w:pPr>
            <w:rPr>
              <w:rFonts w:ascii="Arial" w:hAnsi="Arial"/>
              <w:sz w:val="16"/>
              <w:lang w:val="en-GB"/>
            </w:rPr>
          </w:pPr>
          <w:r>
            <w:rPr>
              <w:rFonts w:ascii="Arial" w:hAnsi="Arial"/>
              <w:sz w:val="16"/>
              <w:lang w:val="en-GB"/>
            </w:rPr>
            <w:t>July</w:t>
          </w:r>
          <w:r w:rsidRPr="00105474">
            <w:rPr>
              <w:rFonts w:ascii="Arial" w:hAnsi="Arial"/>
              <w:sz w:val="16"/>
              <w:lang w:val="en-GB"/>
            </w:rPr>
            <w:t xml:space="preserve"> 202</w:t>
          </w:r>
          <w:r>
            <w:rPr>
              <w:rFonts w:ascii="Arial" w:hAnsi="Arial"/>
              <w:sz w:val="16"/>
              <w:lang w:val="en-GB"/>
            </w:rPr>
            <w:t>7</w:t>
          </w:r>
        </w:p>
      </w:tc>
    </w:tr>
  </w:tbl>
  <w:p w14:paraId="77C5202C" w14:textId="77777777" w:rsidR="00CF67A9" w:rsidRDefault="00CF67A9" w:rsidP="0015524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E3696"/>
    <w:multiLevelType w:val="hybridMultilevel"/>
    <w:tmpl w:val="CF54519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00B42409"/>
    <w:multiLevelType w:val="hybridMultilevel"/>
    <w:tmpl w:val="50202F5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15:restartNumberingAfterBreak="0">
    <w:nsid w:val="026C1718"/>
    <w:multiLevelType w:val="hybridMultilevel"/>
    <w:tmpl w:val="026426C6"/>
    <w:lvl w:ilvl="0" w:tplc="FFFFFFFF">
      <w:start w:val="1"/>
      <w:numFmt w:val="lowerLetter"/>
      <w:lvlText w:val="%1)"/>
      <w:lvlJc w:val="left"/>
      <w:pPr>
        <w:ind w:left="600" w:hanging="360"/>
      </w:pPr>
      <w:rPr>
        <w:rFonts w:hint="default"/>
      </w:rPr>
    </w:lvl>
    <w:lvl w:ilvl="1" w:tplc="FFFFFFFF" w:tentative="1">
      <w:start w:val="1"/>
      <w:numFmt w:val="lowerLetter"/>
      <w:lvlText w:val="%2."/>
      <w:lvlJc w:val="left"/>
      <w:pPr>
        <w:ind w:left="1320" w:hanging="360"/>
      </w:pPr>
    </w:lvl>
    <w:lvl w:ilvl="2" w:tplc="FFFFFFFF" w:tentative="1">
      <w:start w:val="1"/>
      <w:numFmt w:val="lowerRoman"/>
      <w:lvlText w:val="%3."/>
      <w:lvlJc w:val="right"/>
      <w:pPr>
        <w:ind w:left="2040" w:hanging="180"/>
      </w:pPr>
    </w:lvl>
    <w:lvl w:ilvl="3" w:tplc="FFFFFFFF" w:tentative="1">
      <w:start w:val="1"/>
      <w:numFmt w:val="decimal"/>
      <w:lvlText w:val="%4."/>
      <w:lvlJc w:val="left"/>
      <w:pPr>
        <w:ind w:left="2760" w:hanging="360"/>
      </w:pPr>
    </w:lvl>
    <w:lvl w:ilvl="4" w:tplc="FFFFFFFF" w:tentative="1">
      <w:start w:val="1"/>
      <w:numFmt w:val="lowerLetter"/>
      <w:lvlText w:val="%5."/>
      <w:lvlJc w:val="left"/>
      <w:pPr>
        <w:ind w:left="3480" w:hanging="360"/>
      </w:pPr>
    </w:lvl>
    <w:lvl w:ilvl="5" w:tplc="FFFFFFFF" w:tentative="1">
      <w:start w:val="1"/>
      <w:numFmt w:val="lowerRoman"/>
      <w:lvlText w:val="%6."/>
      <w:lvlJc w:val="right"/>
      <w:pPr>
        <w:ind w:left="4200" w:hanging="180"/>
      </w:pPr>
    </w:lvl>
    <w:lvl w:ilvl="6" w:tplc="FFFFFFFF" w:tentative="1">
      <w:start w:val="1"/>
      <w:numFmt w:val="decimal"/>
      <w:lvlText w:val="%7."/>
      <w:lvlJc w:val="left"/>
      <w:pPr>
        <w:ind w:left="4920" w:hanging="360"/>
      </w:pPr>
    </w:lvl>
    <w:lvl w:ilvl="7" w:tplc="FFFFFFFF" w:tentative="1">
      <w:start w:val="1"/>
      <w:numFmt w:val="lowerLetter"/>
      <w:lvlText w:val="%8."/>
      <w:lvlJc w:val="left"/>
      <w:pPr>
        <w:ind w:left="5640" w:hanging="360"/>
      </w:pPr>
    </w:lvl>
    <w:lvl w:ilvl="8" w:tplc="FFFFFFFF" w:tentative="1">
      <w:start w:val="1"/>
      <w:numFmt w:val="lowerRoman"/>
      <w:lvlText w:val="%9."/>
      <w:lvlJc w:val="right"/>
      <w:pPr>
        <w:ind w:left="6360" w:hanging="180"/>
      </w:pPr>
    </w:lvl>
  </w:abstractNum>
  <w:abstractNum w:abstractNumId="3" w15:restartNumberingAfterBreak="0">
    <w:nsid w:val="035F039E"/>
    <w:multiLevelType w:val="hybridMultilevel"/>
    <w:tmpl w:val="BA3898E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 w15:restartNumberingAfterBreak="0">
    <w:nsid w:val="04345BCA"/>
    <w:multiLevelType w:val="hybridMultilevel"/>
    <w:tmpl w:val="3F167C4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05C50141"/>
    <w:multiLevelType w:val="hybridMultilevel"/>
    <w:tmpl w:val="5D10899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 w15:restartNumberingAfterBreak="0">
    <w:nsid w:val="09A353ED"/>
    <w:multiLevelType w:val="hybridMultilevel"/>
    <w:tmpl w:val="05F83EE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 w15:restartNumberingAfterBreak="0">
    <w:nsid w:val="149843A7"/>
    <w:multiLevelType w:val="hybridMultilevel"/>
    <w:tmpl w:val="2D6A8AAE"/>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8" w15:restartNumberingAfterBreak="0">
    <w:nsid w:val="206A2DC6"/>
    <w:multiLevelType w:val="hybridMultilevel"/>
    <w:tmpl w:val="91387B7C"/>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9" w15:restartNumberingAfterBreak="0">
    <w:nsid w:val="2DE15421"/>
    <w:multiLevelType w:val="hybridMultilevel"/>
    <w:tmpl w:val="1CC2814A"/>
    <w:lvl w:ilvl="0" w:tplc="B4A81774">
      <w:start w:val="1"/>
      <w:numFmt w:val="decimal"/>
      <w:lvlText w:val="Section %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 w15:restartNumberingAfterBreak="0">
    <w:nsid w:val="36BF69A4"/>
    <w:multiLevelType w:val="hybridMultilevel"/>
    <w:tmpl w:val="026426C6"/>
    <w:lvl w:ilvl="0" w:tplc="3A486312">
      <w:start w:val="1"/>
      <w:numFmt w:val="lowerLetter"/>
      <w:lvlText w:val="%1)"/>
      <w:lvlJc w:val="left"/>
      <w:pPr>
        <w:ind w:left="600" w:hanging="360"/>
      </w:pPr>
      <w:rPr>
        <w:rFonts w:hint="default"/>
      </w:rPr>
    </w:lvl>
    <w:lvl w:ilvl="1" w:tplc="1C090019" w:tentative="1">
      <w:start w:val="1"/>
      <w:numFmt w:val="lowerLetter"/>
      <w:lvlText w:val="%2."/>
      <w:lvlJc w:val="left"/>
      <w:pPr>
        <w:ind w:left="1320" w:hanging="360"/>
      </w:pPr>
    </w:lvl>
    <w:lvl w:ilvl="2" w:tplc="1C09001B" w:tentative="1">
      <w:start w:val="1"/>
      <w:numFmt w:val="lowerRoman"/>
      <w:lvlText w:val="%3."/>
      <w:lvlJc w:val="right"/>
      <w:pPr>
        <w:ind w:left="2040" w:hanging="180"/>
      </w:pPr>
    </w:lvl>
    <w:lvl w:ilvl="3" w:tplc="1C09000F" w:tentative="1">
      <w:start w:val="1"/>
      <w:numFmt w:val="decimal"/>
      <w:lvlText w:val="%4."/>
      <w:lvlJc w:val="left"/>
      <w:pPr>
        <w:ind w:left="2760" w:hanging="360"/>
      </w:pPr>
    </w:lvl>
    <w:lvl w:ilvl="4" w:tplc="1C090019" w:tentative="1">
      <w:start w:val="1"/>
      <w:numFmt w:val="lowerLetter"/>
      <w:lvlText w:val="%5."/>
      <w:lvlJc w:val="left"/>
      <w:pPr>
        <w:ind w:left="3480" w:hanging="360"/>
      </w:pPr>
    </w:lvl>
    <w:lvl w:ilvl="5" w:tplc="1C09001B" w:tentative="1">
      <w:start w:val="1"/>
      <w:numFmt w:val="lowerRoman"/>
      <w:lvlText w:val="%6."/>
      <w:lvlJc w:val="right"/>
      <w:pPr>
        <w:ind w:left="4200" w:hanging="180"/>
      </w:pPr>
    </w:lvl>
    <w:lvl w:ilvl="6" w:tplc="1C09000F" w:tentative="1">
      <w:start w:val="1"/>
      <w:numFmt w:val="decimal"/>
      <w:lvlText w:val="%7."/>
      <w:lvlJc w:val="left"/>
      <w:pPr>
        <w:ind w:left="4920" w:hanging="360"/>
      </w:pPr>
    </w:lvl>
    <w:lvl w:ilvl="7" w:tplc="1C090019" w:tentative="1">
      <w:start w:val="1"/>
      <w:numFmt w:val="lowerLetter"/>
      <w:lvlText w:val="%8."/>
      <w:lvlJc w:val="left"/>
      <w:pPr>
        <w:ind w:left="5640" w:hanging="360"/>
      </w:pPr>
    </w:lvl>
    <w:lvl w:ilvl="8" w:tplc="1C09001B" w:tentative="1">
      <w:start w:val="1"/>
      <w:numFmt w:val="lowerRoman"/>
      <w:lvlText w:val="%9."/>
      <w:lvlJc w:val="right"/>
      <w:pPr>
        <w:ind w:left="6360" w:hanging="180"/>
      </w:pPr>
    </w:lvl>
  </w:abstractNum>
  <w:abstractNum w:abstractNumId="11" w15:restartNumberingAfterBreak="0">
    <w:nsid w:val="464A5867"/>
    <w:multiLevelType w:val="hybridMultilevel"/>
    <w:tmpl w:val="7D4C6F6A"/>
    <w:lvl w:ilvl="0" w:tplc="1C09001B">
      <w:start w:val="1"/>
      <w:numFmt w:val="lowerRoman"/>
      <w:lvlText w:val="%1."/>
      <w:lvlJc w:val="righ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12" w15:restartNumberingAfterBreak="0">
    <w:nsid w:val="4947682F"/>
    <w:multiLevelType w:val="hybridMultilevel"/>
    <w:tmpl w:val="42844F6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3" w15:restartNumberingAfterBreak="0">
    <w:nsid w:val="49CA0A4A"/>
    <w:multiLevelType w:val="hybridMultilevel"/>
    <w:tmpl w:val="C4B4AC3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 w15:restartNumberingAfterBreak="0">
    <w:nsid w:val="4BE67F66"/>
    <w:multiLevelType w:val="hybridMultilevel"/>
    <w:tmpl w:val="51082582"/>
    <w:lvl w:ilvl="0" w:tplc="F620BB1A">
      <w:start w:val="1"/>
      <w:numFmt w:val="lowerLetter"/>
      <w:lvlText w:val="%1)"/>
      <w:lvlJc w:val="left"/>
      <w:pPr>
        <w:ind w:left="810" w:hanging="360"/>
      </w:pPr>
      <w:rPr>
        <w:rFonts w:hint="default"/>
      </w:rPr>
    </w:lvl>
    <w:lvl w:ilvl="1" w:tplc="1C090019" w:tentative="1">
      <w:start w:val="1"/>
      <w:numFmt w:val="lowerLetter"/>
      <w:lvlText w:val="%2."/>
      <w:lvlJc w:val="left"/>
      <w:pPr>
        <w:ind w:left="1530" w:hanging="360"/>
      </w:pPr>
    </w:lvl>
    <w:lvl w:ilvl="2" w:tplc="1C09001B" w:tentative="1">
      <w:start w:val="1"/>
      <w:numFmt w:val="lowerRoman"/>
      <w:lvlText w:val="%3."/>
      <w:lvlJc w:val="right"/>
      <w:pPr>
        <w:ind w:left="2250" w:hanging="180"/>
      </w:pPr>
    </w:lvl>
    <w:lvl w:ilvl="3" w:tplc="1C09000F" w:tentative="1">
      <w:start w:val="1"/>
      <w:numFmt w:val="decimal"/>
      <w:lvlText w:val="%4."/>
      <w:lvlJc w:val="left"/>
      <w:pPr>
        <w:ind w:left="2970" w:hanging="360"/>
      </w:pPr>
    </w:lvl>
    <w:lvl w:ilvl="4" w:tplc="1C090019" w:tentative="1">
      <w:start w:val="1"/>
      <w:numFmt w:val="lowerLetter"/>
      <w:lvlText w:val="%5."/>
      <w:lvlJc w:val="left"/>
      <w:pPr>
        <w:ind w:left="3690" w:hanging="360"/>
      </w:pPr>
    </w:lvl>
    <w:lvl w:ilvl="5" w:tplc="1C09001B" w:tentative="1">
      <w:start w:val="1"/>
      <w:numFmt w:val="lowerRoman"/>
      <w:lvlText w:val="%6."/>
      <w:lvlJc w:val="right"/>
      <w:pPr>
        <w:ind w:left="4410" w:hanging="180"/>
      </w:pPr>
    </w:lvl>
    <w:lvl w:ilvl="6" w:tplc="1C09000F" w:tentative="1">
      <w:start w:val="1"/>
      <w:numFmt w:val="decimal"/>
      <w:lvlText w:val="%7."/>
      <w:lvlJc w:val="left"/>
      <w:pPr>
        <w:ind w:left="5130" w:hanging="360"/>
      </w:pPr>
    </w:lvl>
    <w:lvl w:ilvl="7" w:tplc="1C090019" w:tentative="1">
      <w:start w:val="1"/>
      <w:numFmt w:val="lowerLetter"/>
      <w:lvlText w:val="%8."/>
      <w:lvlJc w:val="left"/>
      <w:pPr>
        <w:ind w:left="5850" w:hanging="360"/>
      </w:pPr>
    </w:lvl>
    <w:lvl w:ilvl="8" w:tplc="1C09001B" w:tentative="1">
      <w:start w:val="1"/>
      <w:numFmt w:val="lowerRoman"/>
      <w:lvlText w:val="%9."/>
      <w:lvlJc w:val="right"/>
      <w:pPr>
        <w:ind w:left="6570" w:hanging="180"/>
      </w:pPr>
    </w:lvl>
  </w:abstractNum>
  <w:abstractNum w:abstractNumId="15" w15:restartNumberingAfterBreak="0">
    <w:nsid w:val="560703EC"/>
    <w:multiLevelType w:val="hybridMultilevel"/>
    <w:tmpl w:val="026426C6"/>
    <w:lvl w:ilvl="0" w:tplc="3A486312">
      <w:start w:val="1"/>
      <w:numFmt w:val="lowerLetter"/>
      <w:lvlText w:val="%1)"/>
      <w:lvlJc w:val="left"/>
      <w:pPr>
        <w:ind w:left="600" w:hanging="360"/>
      </w:pPr>
    </w:lvl>
    <w:lvl w:ilvl="1" w:tplc="1C090019">
      <w:start w:val="1"/>
      <w:numFmt w:val="lowerLetter"/>
      <w:lvlText w:val="%2."/>
      <w:lvlJc w:val="left"/>
      <w:pPr>
        <w:ind w:left="1320" w:hanging="360"/>
      </w:pPr>
    </w:lvl>
    <w:lvl w:ilvl="2" w:tplc="1C09001B">
      <w:start w:val="1"/>
      <w:numFmt w:val="lowerRoman"/>
      <w:lvlText w:val="%3."/>
      <w:lvlJc w:val="right"/>
      <w:pPr>
        <w:ind w:left="2040" w:hanging="180"/>
      </w:pPr>
    </w:lvl>
    <w:lvl w:ilvl="3" w:tplc="1C09000F">
      <w:start w:val="1"/>
      <w:numFmt w:val="decimal"/>
      <w:lvlText w:val="%4."/>
      <w:lvlJc w:val="left"/>
      <w:pPr>
        <w:ind w:left="2760" w:hanging="360"/>
      </w:pPr>
    </w:lvl>
    <w:lvl w:ilvl="4" w:tplc="1C090019">
      <w:start w:val="1"/>
      <w:numFmt w:val="lowerLetter"/>
      <w:lvlText w:val="%5."/>
      <w:lvlJc w:val="left"/>
      <w:pPr>
        <w:ind w:left="3480" w:hanging="360"/>
      </w:pPr>
    </w:lvl>
    <w:lvl w:ilvl="5" w:tplc="1C09001B">
      <w:start w:val="1"/>
      <w:numFmt w:val="lowerRoman"/>
      <w:lvlText w:val="%6."/>
      <w:lvlJc w:val="right"/>
      <w:pPr>
        <w:ind w:left="4200" w:hanging="180"/>
      </w:pPr>
    </w:lvl>
    <w:lvl w:ilvl="6" w:tplc="1C09000F">
      <w:start w:val="1"/>
      <w:numFmt w:val="decimal"/>
      <w:lvlText w:val="%7."/>
      <w:lvlJc w:val="left"/>
      <w:pPr>
        <w:ind w:left="4920" w:hanging="360"/>
      </w:pPr>
    </w:lvl>
    <w:lvl w:ilvl="7" w:tplc="1C090019">
      <w:start w:val="1"/>
      <w:numFmt w:val="lowerLetter"/>
      <w:lvlText w:val="%8."/>
      <w:lvlJc w:val="left"/>
      <w:pPr>
        <w:ind w:left="5640" w:hanging="360"/>
      </w:pPr>
    </w:lvl>
    <w:lvl w:ilvl="8" w:tplc="1C09001B">
      <w:start w:val="1"/>
      <w:numFmt w:val="lowerRoman"/>
      <w:lvlText w:val="%9."/>
      <w:lvlJc w:val="right"/>
      <w:pPr>
        <w:ind w:left="6360" w:hanging="180"/>
      </w:pPr>
    </w:lvl>
  </w:abstractNum>
  <w:abstractNum w:abstractNumId="16" w15:restartNumberingAfterBreak="0">
    <w:nsid w:val="59DF00F6"/>
    <w:multiLevelType w:val="hybridMultilevel"/>
    <w:tmpl w:val="3FAC0474"/>
    <w:lvl w:ilvl="0" w:tplc="1C09000F">
      <w:start w:val="2"/>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7" w15:restartNumberingAfterBreak="0">
    <w:nsid w:val="5E066210"/>
    <w:multiLevelType w:val="hybridMultilevel"/>
    <w:tmpl w:val="ECD2CA7C"/>
    <w:lvl w:ilvl="0" w:tplc="CE64532C">
      <w:start w:val="1"/>
      <w:numFmt w:val="decimal"/>
      <w:lvlText w:val="%1."/>
      <w:lvlJc w:val="left"/>
      <w:pPr>
        <w:ind w:left="360" w:hanging="360"/>
      </w:pPr>
      <w:rPr>
        <w:rFonts w:eastAsia="Calibri" w:hint="default"/>
        <w:sz w:val="22"/>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8" w15:restartNumberingAfterBreak="0">
    <w:nsid w:val="62676303"/>
    <w:multiLevelType w:val="hybridMultilevel"/>
    <w:tmpl w:val="7D50CB4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9" w15:restartNumberingAfterBreak="0">
    <w:nsid w:val="6366791D"/>
    <w:multiLevelType w:val="hybridMultilevel"/>
    <w:tmpl w:val="4AE00202"/>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20" w15:restartNumberingAfterBreak="0">
    <w:nsid w:val="6BF31699"/>
    <w:multiLevelType w:val="hybridMultilevel"/>
    <w:tmpl w:val="026426C6"/>
    <w:lvl w:ilvl="0" w:tplc="FFFFFFFF">
      <w:start w:val="1"/>
      <w:numFmt w:val="lowerLetter"/>
      <w:lvlText w:val="%1)"/>
      <w:lvlJc w:val="left"/>
      <w:pPr>
        <w:ind w:left="600" w:hanging="360"/>
      </w:pPr>
      <w:rPr>
        <w:rFonts w:hint="default"/>
      </w:rPr>
    </w:lvl>
    <w:lvl w:ilvl="1" w:tplc="FFFFFFFF" w:tentative="1">
      <w:start w:val="1"/>
      <w:numFmt w:val="lowerLetter"/>
      <w:lvlText w:val="%2."/>
      <w:lvlJc w:val="left"/>
      <w:pPr>
        <w:ind w:left="1320" w:hanging="360"/>
      </w:pPr>
    </w:lvl>
    <w:lvl w:ilvl="2" w:tplc="FFFFFFFF" w:tentative="1">
      <w:start w:val="1"/>
      <w:numFmt w:val="lowerRoman"/>
      <w:lvlText w:val="%3."/>
      <w:lvlJc w:val="right"/>
      <w:pPr>
        <w:ind w:left="2040" w:hanging="180"/>
      </w:pPr>
    </w:lvl>
    <w:lvl w:ilvl="3" w:tplc="FFFFFFFF" w:tentative="1">
      <w:start w:val="1"/>
      <w:numFmt w:val="decimal"/>
      <w:lvlText w:val="%4."/>
      <w:lvlJc w:val="left"/>
      <w:pPr>
        <w:ind w:left="2760" w:hanging="360"/>
      </w:pPr>
    </w:lvl>
    <w:lvl w:ilvl="4" w:tplc="FFFFFFFF" w:tentative="1">
      <w:start w:val="1"/>
      <w:numFmt w:val="lowerLetter"/>
      <w:lvlText w:val="%5."/>
      <w:lvlJc w:val="left"/>
      <w:pPr>
        <w:ind w:left="3480" w:hanging="360"/>
      </w:pPr>
    </w:lvl>
    <w:lvl w:ilvl="5" w:tplc="FFFFFFFF" w:tentative="1">
      <w:start w:val="1"/>
      <w:numFmt w:val="lowerRoman"/>
      <w:lvlText w:val="%6."/>
      <w:lvlJc w:val="right"/>
      <w:pPr>
        <w:ind w:left="4200" w:hanging="180"/>
      </w:pPr>
    </w:lvl>
    <w:lvl w:ilvl="6" w:tplc="FFFFFFFF" w:tentative="1">
      <w:start w:val="1"/>
      <w:numFmt w:val="decimal"/>
      <w:lvlText w:val="%7."/>
      <w:lvlJc w:val="left"/>
      <w:pPr>
        <w:ind w:left="4920" w:hanging="360"/>
      </w:pPr>
    </w:lvl>
    <w:lvl w:ilvl="7" w:tplc="FFFFFFFF" w:tentative="1">
      <w:start w:val="1"/>
      <w:numFmt w:val="lowerLetter"/>
      <w:lvlText w:val="%8."/>
      <w:lvlJc w:val="left"/>
      <w:pPr>
        <w:ind w:left="5640" w:hanging="360"/>
      </w:pPr>
    </w:lvl>
    <w:lvl w:ilvl="8" w:tplc="FFFFFFFF" w:tentative="1">
      <w:start w:val="1"/>
      <w:numFmt w:val="lowerRoman"/>
      <w:lvlText w:val="%9."/>
      <w:lvlJc w:val="right"/>
      <w:pPr>
        <w:ind w:left="6360" w:hanging="180"/>
      </w:pPr>
    </w:lvl>
  </w:abstractNum>
  <w:abstractNum w:abstractNumId="21" w15:restartNumberingAfterBreak="0">
    <w:nsid w:val="6D4E263F"/>
    <w:multiLevelType w:val="hybridMultilevel"/>
    <w:tmpl w:val="E572E37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16cid:durableId="863128988">
    <w:abstractNumId w:val="10"/>
  </w:num>
  <w:num w:numId="2" w16cid:durableId="1866092590">
    <w:abstractNumId w:val="14"/>
  </w:num>
  <w:num w:numId="3" w16cid:durableId="553009176">
    <w:abstractNumId w:val="19"/>
  </w:num>
  <w:num w:numId="4" w16cid:durableId="118186872">
    <w:abstractNumId w:val="7"/>
  </w:num>
  <w:num w:numId="5" w16cid:durableId="12612436">
    <w:abstractNumId w:val="3"/>
  </w:num>
  <w:num w:numId="6" w16cid:durableId="609973209">
    <w:abstractNumId w:val="21"/>
  </w:num>
  <w:num w:numId="7" w16cid:durableId="767576752">
    <w:abstractNumId w:val="9"/>
  </w:num>
  <w:num w:numId="8" w16cid:durableId="127821966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3202121">
    <w:abstractNumId w:val="12"/>
  </w:num>
  <w:num w:numId="10" w16cid:durableId="1469282160">
    <w:abstractNumId w:val="16"/>
  </w:num>
  <w:num w:numId="11" w16cid:durableId="2009016704">
    <w:abstractNumId w:val="5"/>
  </w:num>
  <w:num w:numId="12" w16cid:durableId="1893033115">
    <w:abstractNumId w:val="6"/>
  </w:num>
  <w:num w:numId="13" w16cid:durableId="1563830510">
    <w:abstractNumId w:val="0"/>
  </w:num>
  <w:num w:numId="14" w16cid:durableId="1782921747">
    <w:abstractNumId w:val="1"/>
  </w:num>
  <w:num w:numId="15" w16cid:durableId="365566412">
    <w:abstractNumId w:val="17"/>
  </w:num>
  <w:num w:numId="16" w16cid:durableId="16310090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81614085">
    <w:abstractNumId w:val="2"/>
  </w:num>
  <w:num w:numId="18" w16cid:durableId="359287117">
    <w:abstractNumId w:val="20"/>
  </w:num>
  <w:num w:numId="19" w16cid:durableId="172590927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84049132">
    <w:abstractNumId w:val="12"/>
  </w:num>
  <w:num w:numId="21" w16cid:durableId="2036887182">
    <w:abstractNumId w:val="4"/>
  </w:num>
  <w:num w:numId="22" w16cid:durableId="844789383">
    <w:abstractNumId w:val="18"/>
  </w:num>
  <w:num w:numId="23" w16cid:durableId="709842170">
    <w:abstractNumId w:val="13"/>
  </w:num>
  <w:num w:numId="24" w16cid:durableId="1405491452">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D03"/>
    <w:rsid w:val="00005A8B"/>
    <w:rsid w:val="00010E95"/>
    <w:rsid w:val="00012031"/>
    <w:rsid w:val="00012461"/>
    <w:rsid w:val="00023030"/>
    <w:rsid w:val="000263D8"/>
    <w:rsid w:val="000264FE"/>
    <w:rsid w:val="00036CD4"/>
    <w:rsid w:val="000501B7"/>
    <w:rsid w:val="00061081"/>
    <w:rsid w:val="00067DC9"/>
    <w:rsid w:val="00072388"/>
    <w:rsid w:val="00074C17"/>
    <w:rsid w:val="00077A57"/>
    <w:rsid w:val="00081921"/>
    <w:rsid w:val="0009108C"/>
    <w:rsid w:val="00097047"/>
    <w:rsid w:val="00097153"/>
    <w:rsid w:val="0009756E"/>
    <w:rsid w:val="000A01FA"/>
    <w:rsid w:val="000A386C"/>
    <w:rsid w:val="000A648D"/>
    <w:rsid w:val="000B165C"/>
    <w:rsid w:val="000B28F1"/>
    <w:rsid w:val="000B6B22"/>
    <w:rsid w:val="000B7D6D"/>
    <w:rsid w:val="000C33EB"/>
    <w:rsid w:val="000C6C73"/>
    <w:rsid w:val="000C75F1"/>
    <w:rsid w:val="000D401F"/>
    <w:rsid w:val="000D4357"/>
    <w:rsid w:val="000E0180"/>
    <w:rsid w:val="000E1AB5"/>
    <w:rsid w:val="000E1FF2"/>
    <w:rsid w:val="000E6E57"/>
    <w:rsid w:val="000F528A"/>
    <w:rsid w:val="000F5BDC"/>
    <w:rsid w:val="001022DD"/>
    <w:rsid w:val="00105474"/>
    <w:rsid w:val="0011042E"/>
    <w:rsid w:val="00110E33"/>
    <w:rsid w:val="00111B2E"/>
    <w:rsid w:val="00113DFD"/>
    <w:rsid w:val="00115ECC"/>
    <w:rsid w:val="0011612D"/>
    <w:rsid w:val="00140917"/>
    <w:rsid w:val="001418D1"/>
    <w:rsid w:val="001477A3"/>
    <w:rsid w:val="00151F81"/>
    <w:rsid w:val="001521AD"/>
    <w:rsid w:val="00154240"/>
    <w:rsid w:val="00155040"/>
    <w:rsid w:val="00155248"/>
    <w:rsid w:val="001645BF"/>
    <w:rsid w:val="00165481"/>
    <w:rsid w:val="0016609D"/>
    <w:rsid w:val="00173BE4"/>
    <w:rsid w:val="00175644"/>
    <w:rsid w:val="001829A7"/>
    <w:rsid w:val="00193D8A"/>
    <w:rsid w:val="001A1B65"/>
    <w:rsid w:val="001A408A"/>
    <w:rsid w:val="001A57D9"/>
    <w:rsid w:val="001B1ECE"/>
    <w:rsid w:val="001B2323"/>
    <w:rsid w:val="001B3B2A"/>
    <w:rsid w:val="001C599B"/>
    <w:rsid w:val="001C61B6"/>
    <w:rsid w:val="001C6B54"/>
    <w:rsid w:val="001D0409"/>
    <w:rsid w:val="001D042C"/>
    <w:rsid w:val="001D1614"/>
    <w:rsid w:val="001D391D"/>
    <w:rsid w:val="001D3F40"/>
    <w:rsid w:val="001D657A"/>
    <w:rsid w:val="001E3CF5"/>
    <w:rsid w:val="001E4F28"/>
    <w:rsid w:val="001E64BB"/>
    <w:rsid w:val="00201496"/>
    <w:rsid w:val="00201A98"/>
    <w:rsid w:val="00203FB8"/>
    <w:rsid w:val="00205CE1"/>
    <w:rsid w:val="002319CA"/>
    <w:rsid w:val="0023208E"/>
    <w:rsid w:val="002341C9"/>
    <w:rsid w:val="002364C8"/>
    <w:rsid w:val="00253B8A"/>
    <w:rsid w:val="0026133C"/>
    <w:rsid w:val="002632AA"/>
    <w:rsid w:val="00267F52"/>
    <w:rsid w:val="00270763"/>
    <w:rsid w:val="0027500D"/>
    <w:rsid w:val="002763F5"/>
    <w:rsid w:val="00276C45"/>
    <w:rsid w:val="0027700C"/>
    <w:rsid w:val="00280506"/>
    <w:rsid w:val="002855B7"/>
    <w:rsid w:val="00296B82"/>
    <w:rsid w:val="002A2354"/>
    <w:rsid w:val="002A7C4A"/>
    <w:rsid w:val="002B02CB"/>
    <w:rsid w:val="002B19FA"/>
    <w:rsid w:val="002B60CE"/>
    <w:rsid w:val="002B7514"/>
    <w:rsid w:val="002C3A2E"/>
    <w:rsid w:val="002E453E"/>
    <w:rsid w:val="002E4980"/>
    <w:rsid w:val="002E7887"/>
    <w:rsid w:val="002F3386"/>
    <w:rsid w:val="002F4F5C"/>
    <w:rsid w:val="00304117"/>
    <w:rsid w:val="00305AB7"/>
    <w:rsid w:val="003113D9"/>
    <w:rsid w:val="003127C7"/>
    <w:rsid w:val="003144BC"/>
    <w:rsid w:val="00317372"/>
    <w:rsid w:val="00324D94"/>
    <w:rsid w:val="0032593D"/>
    <w:rsid w:val="00325D2C"/>
    <w:rsid w:val="003317CA"/>
    <w:rsid w:val="00332369"/>
    <w:rsid w:val="003363BE"/>
    <w:rsid w:val="00336747"/>
    <w:rsid w:val="0033782C"/>
    <w:rsid w:val="003405E3"/>
    <w:rsid w:val="00342B95"/>
    <w:rsid w:val="003462C3"/>
    <w:rsid w:val="00347894"/>
    <w:rsid w:val="00354047"/>
    <w:rsid w:val="003633CD"/>
    <w:rsid w:val="003676A4"/>
    <w:rsid w:val="00373CF8"/>
    <w:rsid w:val="0037426F"/>
    <w:rsid w:val="0037609B"/>
    <w:rsid w:val="003840F2"/>
    <w:rsid w:val="003914DE"/>
    <w:rsid w:val="0039219D"/>
    <w:rsid w:val="003A0EA4"/>
    <w:rsid w:val="003A558B"/>
    <w:rsid w:val="003B3ABD"/>
    <w:rsid w:val="003B4828"/>
    <w:rsid w:val="003C07F4"/>
    <w:rsid w:val="003D48B8"/>
    <w:rsid w:val="003D66FA"/>
    <w:rsid w:val="003D7171"/>
    <w:rsid w:val="003D78F9"/>
    <w:rsid w:val="003E052A"/>
    <w:rsid w:val="003E056F"/>
    <w:rsid w:val="003E4D3F"/>
    <w:rsid w:val="003F2387"/>
    <w:rsid w:val="003F3E07"/>
    <w:rsid w:val="003F59CF"/>
    <w:rsid w:val="003F7B1E"/>
    <w:rsid w:val="00404772"/>
    <w:rsid w:val="004213A7"/>
    <w:rsid w:val="004251A4"/>
    <w:rsid w:val="004329F7"/>
    <w:rsid w:val="00434DA0"/>
    <w:rsid w:val="004364AE"/>
    <w:rsid w:val="00443FAC"/>
    <w:rsid w:val="00446AEE"/>
    <w:rsid w:val="004545ED"/>
    <w:rsid w:val="00457274"/>
    <w:rsid w:val="00460577"/>
    <w:rsid w:val="0046297C"/>
    <w:rsid w:val="0046574A"/>
    <w:rsid w:val="00470385"/>
    <w:rsid w:val="004705FF"/>
    <w:rsid w:val="004709EA"/>
    <w:rsid w:val="00470A92"/>
    <w:rsid w:val="00477353"/>
    <w:rsid w:val="004857A1"/>
    <w:rsid w:val="00487160"/>
    <w:rsid w:val="00494B74"/>
    <w:rsid w:val="004954EB"/>
    <w:rsid w:val="004C0AB6"/>
    <w:rsid w:val="004C0D7C"/>
    <w:rsid w:val="004C3176"/>
    <w:rsid w:val="004C38A6"/>
    <w:rsid w:val="004D00A8"/>
    <w:rsid w:val="004D1602"/>
    <w:rsid w:val="004D4AD1"/>
    <w:rsid w:val="004D4E64"/>
    <w:rsid w:val="004E19F4"/>
    <w:rsid w:val="004E31C8"/>
    <w:rsid w:val="004E42BE"/>
    <w:rsid w:val="004E6BF8"/>
    <w:rsid w:val="004E6C33"/>
    <w:rsid w:val="004E77C0"/>
    <w:rsid w:val="004F07CB"/>
    <w:rsid w:val="004F117E"/>
    <w:rsid w:val="004F578D"/>
    <w:rsid w:val="00504CE2"/>
    <w:rsid w:val="00506A41"/>
    <w:rsid w:val="00511AC3"/>
    <w:rsid w:val="005121F8"/>
    <w:rsid w:val="005125A6"/>
    <w:rsid w:val="0051409A"/>
    <w:rsid w:val="00514EB4"/>
    <w:rsid w:val="00520D54"/>
    <w:rsid w:val="00521A45"/>
    <w:rsid w:val="00522B04"/>
    <w:rsid w:val="00534A84"/>
    <w:rsid w:val="005358BE"/>
    <w:rsid w:val="00545C25"/>
    <w:rsid w:val="00546E27"/>
    <w:rsid w:val="00550760"/>
    <w:rsid w:val="00557071"/>
    <w:rsid w:val="00560EDB"/>
    <w:rsid w:val="00563AC1"/>
    <w:rsid w:val="005765A0"/>
    <w:rsid w:val="00581766"/>
    <w:rsid w:val="00586532"/>
    <w:rsid w:val="005908DD"/>
    <w:rsid w:val="0059543E"/>
    <w:rsid w:val="00596B3A"/>
    <w:rsid w:val="005A0B5F"/>
    <w:rsid w:val="005A39B7"/>
    <w:rsid w:val="005A62CE"/>
    <w:rsid w:val="005A63F7"/>
    <w:rsid w:val="005B3F18"/>
    <w:rsid w:val="005B54B8"/>
    <w:rsid w:val="005B5A73"/>
    <w:rsid w:val="005C29B5"/>
    <w:rsid w:val="005C2E51"/>
    <w:rsid w:val="005C3138"/>
    <w:rsid w:val="005D7F0D"/>
    <w:rsid w:val="005E0073"/>
    <w:rsid w:val="005E3BE0"/>
    <w:rsid w:val="005E44DF"/>
    <w:rsid w:val="005E6044"/>
    <w:rsid w:val="00602047"/>
    <w:rsid w:val="006067AC"/>
    <w:rsid w:val="00607D65"/>
    <w:rsid w:val="0061034B"/>
    <w:rsid w:val="0061035C"/>
    <w:rsid w:val="0061062B"/>
    <w:rsid w:val="006129F1"/>
    <w:rsid w:val="006239BD"/>
    <w:rsid w:val="006260D8"/>
    <w:rsid w:val="00627923"/>
    <w:rsid w:val="006307C8"/>
    <w:rsid w:val="0063278E"/>
    <w:rsid w:val="00633969"/>
    <w:rsid w:val="00633B8B"/>
    <w:rsid w:val="00635E4C"/>
    <w:rsid w:val="00636FF6"/>
    <w:rsid w:val="0063746A"/>
    <w:rsid w:val="00637900"/>
    <w:rsid w:val="00637D14"/>
    <w:rsid w:val="0064741D"/>
    <w:rsid w:val="00655FCF"/>
    <w:rsid w:val="00657B8A"/>
    <w:rsid w:val="00670A56"/>
    <w:rsid w:val="006714A6"/>
    <w:rsid w:val="0067400A"/>
    <w:rsid w:val="00686AD4"/>
    <w:rsid w:val="00690C15"/>
    <w:rsid w:val="00691DF6"/>
    <w:rsid w:val="00692B80"/>
    <w:rsid w:val="006A1569"/>
    <w:rsid w:val="006A1710"/>
    <w:rsid w:val="006A40F0"/>
    <w:rsid w:val="006A443E"/>
    <w:rsid w:val="006A483F"/>
    <w:rsid w:val="006A55C5"/>
    <w:rsid w:val="006A73A5"/>
    <w:rsid w:val="006B0DF7"/>
    <w:rsid w:val="006B3FA2"/>
    <w:rsid w:val="006B57DF"/>
    <w:rsid w:val="006C01E5"/>
    <w:rsid w:val="006D07D5"/>
    <w:rsid w:val="006D5BFD"/>
    <w:rsid w:val="006D6104"/>
    <w:rsid w:val="006E0940"/>
    <w:rsid w:val="006E0DDE"/>
    <w:rsid w:val="006E14B5"/>
    <w:rsid w:val="006E1BFE"/>
    <w:rsid w:val="006E4F88"/>
    <w:rsid w:val="006E52BA"/>
    <w:rsid w:val="006E5E06"/>
    <w:rsid w:val="006F0090"/>
    <w:rsid w:val="006F5D0A"/>
    <w:rsid w:val="006F7826"/>
    <w:rsid w:val="00702C96"/>
    <w:rsid w:val="00705512"/>
    <w:rsid w:val="00713E63"/>
    <w:rsid w:val="00722E6C"/>
    <w:rsid w:val="00730262"/>
    <w:rsid w:val="00732A3F"/>
    <w:rsid w:val="00732BC4"/>
    <w:rsid w:val="00733FE1"/>
    <w:rsid w:val="007343E6"/>
    <w:rsid w:val="00741B61"/>
    <w:rsid w:val="00743CDC"/>
    <w:rsid w:val="00761BE3"/>
    <w:rsid w:val="00766FB1"/>
    <w:rsid w:val="00766FE5"/>
    <w:rsid w:val="00784A54"/>
    <w:rsid w:val="00785295"/>
    <w:rsid w:val="00786D4F"/>
    <w:rsid w:val="00791C9C"/>
    <w:rsid w:val="007936C9"/>
    <w:rsid w:val="00793FED"/>
    <w:rsid w:val="0079769C"/>
    <w:rsid w:val="007A1027"/>
    <w:rsid w:val="007A6DC8"/>
    <w:rsid w:val="007A6F13"/>
    <w:rsid w:val="007B453D"/>
    <w:rsid w:val="007B57E6"/>
    <w:rsid w:val="007B5E85"/>
    <w:rsid w:val="007C0A56"/>
    <w:rsid w:val="007C5656"/>
    <w:rsid w:val="007D4E0A"/>
    <w:rsid w:val="007D5975"/>
    <w:rsid w:val="007D6767"/>
    <w:rsid w:val="007E0CE5"/>
    <w:rsid w:val="007F15E3"/>
    <w:rsid w:val="00810BAA"/>
    <w:rsid w:val="00821626"/>
    <w:rsid w:val="00825B67"/>
    <w:rsid w:val="008326AE"/>
    <w:rsid w:val="00844D86"/>
    <w:rsid w:val="0084573D"/>
    <w:rsid w:val="00845A4B"/>
    <w:rsid w:val="0085043F"/>
    <w:rsid w:val="008520C2"/>
    <w:rsid w:val="008525C7"/>
    <w:rsid w:val="00854874"/>
    <w:rsid w:val="00855C21"/>
    <w:rsid w:val="00857304"/>
    <w:rsid w:val="00860294"/>
    <w:rsid w:val="00860C12"/>
    <w:rsid w:val="00860C26"/>
    <w:rsid w:val="00861AE9"/>
    <w:rsid w:val="00861BE0"/>
    <w:rsid w:val="00862317"/>
    <w:rsid w:val="0086654A"/>
    <w:rsid w:val="0087059B"/>
    <w:rsid w:val="008723E9"/>
    <w:rsid w:val="00874A63"/>
    <w:rsid w:val="0088072F"/>
    <w:rsid w:val="00880865"/>
    <w:rsid w:val="0088295E"/>
    <w:rsid w:val="00886564"/>
    <w:rsid w:val="008878AD"/>
    <w:rsid w:val="00893563"/>
    <w:rsid w:val="0089392A"/>
    <w:rsid w:val="00894E42"/>
    <w:rsid w:val="008951A9"/>
    <w:rsid w:val="008962B4"/>
    <w:rsid w:val="0089757B"/>
    <w:rsid w:val="008A16A4"/>
    <w:rsid w:val="008A3FC8"/>
    <w:rsid w:val="008A66CD"/>
    <w:rsid w:val="008B18A4"/>
    <w:rsid w:val="008B2B7A"/>
    <w:rsid w:val="008B5871"/>
    <w:rsid w:val="008C01CF"/>
    <w:rsid w:val="008C0E9E"/>
    <w:rsid w:val="008C3A45"/>
    <w:rsid w:val="008D2AC6"/>
    <w:rsid w:val="008D373B"/>
    <w:rsid w:val="008E456F"/>
    <w:rsid w:val="008F1853"/>
    <w:rsid w:val="008F57DD"/>
    <w:rsid w:val="008F5BEC"/>
    <w:rsid w:val="008F76F6"/>
    <w:rsid w:val="009017B9"/>
    <w:rsid w:val="00903604"/>
    <w:rsid w:val="00905663"/>
    <w:rsid w:val="0090781F"/>
    <w:rsid w:val="00914474"/>
    <w:rsid w:val="009214A0"/>
    <w:rsid w:val="00924E22"/>
    <w:rsid w:val="00931DE5"/>
    <w:rsid w:val="00935D88"/>
    <w:rsid w:val="00944D59"/>
    <w:rsid w:val="00946A45"/>
    <w:rsid w:val="00952575"/>
    <w:rsid w:val="0095525E"/>
    <w:rsid w:val="00961D05"/>
    <w:rsid w:val="0096355D"/>
    <w:rsid w:val="00965504"/>
    <w:rsid w:val="009677DD"/>
    <w:rsid w:val="00970379"/>
    <w:rsid w:val="00977B70"/>
    <w:rsid w:val="009801BA"/>
    <w:rsid w:val="00990864"/>
    <w:rsid w:val="00993BEC"/>
    <w:rsid w:val="009A77EC"/>
    <w:rsid w:val="009B5553"/>
    <w:rsid w:val="009B765C"/>
    <w:rsid w:val="009F2F93"/>
    <w:rsid w:val="009F3555"/>
    <w:rsid w:val="00A05C1D"/>
    <w:rsid w:val="00A111DA"/>
    <w:rsid w:val="00A13ADA"/>
    <w:rsid w:val="00A22EF4"/>
    <w:rsid w:val="00A256F9"/>
    <w:rsid w:val="00A32FA8"/>
    <w:rsid w:val="00A346F0"/>
    <w:rsid w:val="00A36904"/>
    <w:rsid w:val="00A4460B"/>
    <w:rsid w:val="00A46028"/>
    <w:rsid w:val="00A473FA"/>
    <w:rsid w:val="00A532EE"/>
    <w:rsid w:val="00A5406F"/>
    <w:rsid w:val="00A651E0"/>
    <w:rsid w:val="00A6602E"/>
    <w:rsid w:val="00A67C16"/>
    <w:rsid w:val="00A67F93"/>
    <w:rsid w:val="00A71A40"/>
    <w:rsid w:val="00A72491"/>
    <w:rsid w:val="00A72A16"/>
    <w:rsid w:val="00A8131C"/>
    <w:rsid w:val="00A835AD"/>
    <w:rsid w:val="00A91CB3"/>
    <w:rsid w:val="00A94248"/>
    <w:rsid w:val="00AA16F4"/>
    <w:rsid w:val="00AA403D"/>
    <w:rsid w:val="00AB018A"/>
    <w:rsid w:val="00AB4D3B"/>
    <w:rsid w:val="00AB64E3"/>
    <w:rsid w:val="00AB650A"/>
    <w:rsid w:val="00AC21FB"/>
    <w:rsid w:val="00AC3774"/>
    <w:rsid w:val="00AD4D01"/>
    <w:rsid w:val="00AD784B"/>
    <w:rsid w:val="00AE2604"/>
    <w:rsid w:val="00AE27C1"/>
    <w:rsid w:val="00AE7139"/>
    <w:rsid w:val="00AE7F0D"/>
    <w:rsid w:val="00AF35DE"/>
    <w:rsid w:val="00AF6639"/>
    <w:rsid w:val="00AF6824"/>
    <w:rsid w:val="00AF7933"/>
    <w:rsid w:val="00B00E72"/>
    <w:rsid w:val="00B0566F"/>
    <w:rsid w:val="00B16C39"/>
    <w:rsid w:val="00B237B3"/>
    <w:rsid w:val="00B263C0"/>
    <w:rsid w:val="00B27F4B"/>
    <w:rsid w:val="00B301AA"/>
    <w:rsid w:val="00B3212E"/>
    <w:rsid w:val="00B32FC7"/>
    <w:rsid w:val="00B331E5"/>
    <w:rsid w:val="00B35AA2"/>
    <w:rsid w:val="00B35FFB"/>
    <w:rsid w:val="00B41126"/>
    <w:rsid w:val="00B44389"/>
    <w:rsid w:val="00B47EA0"/>
    <w:rsid w:val="00B54B80"/>
    <w:rsid w:val="00B565B1"/>
    <w:rsid w:val="00B57DBD"/>
    <w:rsid w:val="00B617FF"/>
    <w:rsid w:val="00B70E33"/>
    <w:rsid w:val="00B729B9"/>
    <w:rsid w:val="00B85F6B"/>
    <w:rsid w:val="00B91637"/>
    <w:rsid w:val="00B91911"/>
    <w:rsid w:val="00B93602"/>
    <w:rsid w:val="00B941DB"/>
    <w:rsid w:val="00BA5C88"/>
    <w:rsid w:val="00BA60A6"/>
    <w:rsid w:val="00BA7B27"/>
    <w:rsid w:val="00BB6D00"/>
    <w:rsid w:val="00BC082B"/>
    <w:rsid w:val="00BC6F34"/>
    <w:rsid w:val="00BC7452"/>
    <w:rsid w:val="00BD036A"/>
    <w:rsid w:val="00BD2863"/>
    <w:rsid w:val="00BD30D8"/>
    <w:rsid w:val="00BD65E2"/>
    <w:rsid w:val="00BE0CD8"/>
    <w:rsid w:val="00BE3DBD"/>
    <w:rsid w:val="00BE4D53"/>
    <w:rsid w:val="00BE56E8"/>
    <w:rsid w:val="00BE6D5F"/>
    <w:rsid w:val="00BF476B"/>
    <w:rsid w:val="00BF6AE3"/>
    <w:rsid w:val="00BF70BB"/>
    <w:rsid w:val="00BF7560"/>
    <w:rsid w:val="00C01281"/>
    <w:rsid w:val="00C0390F"/>
    <w:rsid w:val="00C12D3D"/>
    <w:rsid w:val="00C171CB"/>
    <w:rsid w:val="00C216F4"/>
    <w:rsid w:val="00C2594A"/>
    <w:rsid w:val="00C2623C"/>
    <w:rsid w:val="00C26313"/>
    <w:rsid w:val="00C26A4A"/>
    <w:rsid w:val="00C369AF"/>
    <w:rsid w:val="00C40E58"/>
    <w:rsid w:val="00C413FB"/>
    <w:rsid w:val="00C4471F"/>
    <w:rsid w:val="00C469F5"/>
    <w:rsid w:val="00C5004E"/>
    <w:rsid w:val="00C610B6"/>
    <w:rsid w:val="00C64D96"/>
    <w:rsid w:val="00C64FE1"/>
    <w:rsid w:val="00C67975"/>
    <w:rsid w:val="00C71201"/>
    <w:rsid w:val="00C71402"/>
    <w:rsid w:val="00C7200A"/>
    <w:rsid w:val="00C72E5D"/>
    <w:rsid w:val="00C7656D"/>
    <w:rsid w:val="00C77EB9"/>
    <w:rsid w:val="00C8088F"/>
    <w:rsid w:val="00C8519C"/>
    <w:rsid w:val="00C85676"/>
    <w:rsid w:val="00C87CC3"/>
    <w:rsid w:val="00C90D47"/>
    <w:rsid w:val="00C91B03"/>
    <w:rsid w:val="00C95686"/>
    <w:rsid w:val="00C95EC4"/>
    <w:rsid w:val="00C967DA"/>
    <w:rsid w:val="00CA1205"/>
    <w:rsid w:val="00CA21C5"/>
    <w:rsid w:val="00CA48E7"/>
    <w:rsid w:val="00CA666C"/>
    <w:rsid w:val="00CA7AEF"/>
    <w:rsid w:val="00CB13D4"/>
    <w:rsid w:val="00CB3564"/>
    <w:rsid w:val="00CB3BE1"/>
    <w:rsid w:val="00CB4DCA"/>
    <w:rsid w:val="00CC4080"/>
    <w:rsid w:val="00CD4629"/>
    <w:rsid w:val="00CD787A"/>
    <w:rsid w:val="00CE00CF"/>
    <w:rsid w:val="00CE5EEE"/>
    <w:rsid w:val="00CF0C1D"/>
    <w:rsid w:val="00CF2BC8"/>
    <w:rsid w:val="00CF567B"/>
    <w:rsid w:val="00CF67A9"/>
    <w:rsid w:val="00CF781D"/>
    <w:rsid w:val="00D04B3C"/>
    <w:rsid w:val="00D1435F"/>
    <w:rsid w:val="00D2107A"/>
    <w:rsid w:val="00D21895"/>
    <w:rsid w:val="00D2565A"/>
    <w:rsid w:val="00D308EF"/>
    <w:rsid w:val="00D315FF"/>
    <w:rsid w:val="00D32E5C"/>
    <w:rsid w:val="00D3660F"/>
    <w:rsid w:val="00D415A5"/>
    <w:rsid w:val="00D45AEE"/>
    <w:rsid w:val="00D479A6"/>
    <w:rsid w:val="00D51303"/>
    <w:rsid w:val="00D5588B"/>
    <w:rsid w:val="00D60523"/>
    <w:rsid w:val="00D615DD"/>
    <w:rsid w:val="00D630B7"/>
    <w:rsid w:val="00D71719"/>
    <w:rsid w:val="00D73F08"/>
    <w:rsid w:val="00D754CB"/>
    <w:rsid w:val="00D7758F"/>
    <w:rsid w:val="00D817F7"/>
    <w:rsid w:val="00D86CD2"/>
    <w:rsid w:val="00DA04B8"/>
    <w:rsid w:val="00DA1B06"/>
    <w:rsid w:val="00DA3954"/>
    <w:rsid w:val="00DB22F3"/>
    <w:rsid w:val="00DB6A92"/>
    <w:rsid w:val="00DC1A5C"/>
    <w:rsid w:val="00DC3353"/>
    <w:rsid w:val="00DC6795"/>
    <w:rsid w:val="00DD5408"/>
    <w:rsid w:val="00DD7561"/>
    <w:rsid w:val="00DD7B12"/>
    <w:rsid w:val="00DE0E17"/>
    <w:rsid w:val="00DE12C4"/>
    <w:rsid w:val="00DE2368"/>
    <w:rsid w:val="00DE5C56"/>
    <w:rsid w:val="00DE795F"/>
    <w:rsid w:val="00DF0028"/>
    <w:rsid w:val="00DF14F3"/>
    <w:rsid w:val="00DF46B0"/>
    <w:rsid w:val="00E012C4"/>
    <w:rsid w:val="00E01F80"/>
    <w:rsid w:val="00E112C5"/>
    <w:rsid w:val="00E16095"/>
    <w:rsid w:val="00E1669A"/>
    <w:rsid w:val="00E2355B"/>
    <w:rsid w:val="00E238C2"/>
    <w:rsid w:val="00E26D9A"/>
    <w:rsid w:val="00E33549"/>
    <w:rsid w:val="00E3559A"/>
    <w:rsid w:val="00E35EB0"/>
    <w:rsid w:val="00E369E3"/>
    <w:rsid w:val="00E3774F"/>
    <w:rsid w:val="00E500CF"/>
    <w:rsid w:val="00E52321"/>
    <w:rsid w:val="00E534E2"/>
    <w:rsid w:val="00E54A55"/>
    <w:rsid w:val="00E6416A"/>
    <w:rsid w:val="00E66FD0"/>
    <w:rsid w:val="00E701E5"/>
    <w:rsid w:val="00E71288"/>
    <w:rsid w:val="00E71A93"/>
    <w:rsid w:val="00E74D52"/>
    <w:rsid w:val="00E86465"/>
    <w:rsid w:val="00E86637"/>
    <w:rsid w:val="00E90B24"/>
    <w:rsid w:val="00E93E7A"/>
    <w:rsid w:val="00E95FE5"/>
    <w:rsid w:val="00EA1B3D"/>
    <w:rsid w:val="00EA320B"/>
    <w:rsid w:val="00EA4206"/>
    <w:rsid w:val="00EA765D"/>
    <w:rsid w:val="00EB03A4"/>
    <w:rsid w:val="00EB20DA"/>
    <w:rsid w:val="00EB6A30"/>
    <w:rsid w:val="00EC662F"/>
    <w:rsid w:val="00ED2F2F"/>
    <w:rsid w:val="00ED3E4E"/>
    <w:rsid w:val="00EF279E"/>
    <w:rsid w:val="00EF2B1A"/>
    <w:rsid w:val="00EF2F58"/>
    <w:rsid w:val="00EF3106"/>
    <w:rsid w:val="00EF4E0F"/>
    <w:rsid w:val="00EF5055"/>
    <w:rsid w:val="00EF67B3"/>
    <w:rsid w:val="00EF6D03"/>
    <w:rsid w:val="00EF748F"/>
    <w:rsid w:val="00EF780B"/>
    <w:rsid w:val="00F04C7B"/>
    <w:rsid w:val="00F0521B"/>
    <w:rsid w:val="00F056F9"/>
    <w:rsid w:val="00F163F5"/>
    <w:rsid w:val="00F16AC6"/>
    <w:rsid w:val="00F22D6B"/>
    <w:rsid w:val="00F300A7"/>
    <w:rsid w:val="00F316E0"/>
    <w:rsid w:val="00F3247D"/>
    <w:rsid w:val="00F337F6"/>
    <w:rsid w:val="00F43E37"/>
    <w:rsid w:val="00F45833"/>
    <w:rsid w:val="00F501C6"/>
    <w:rsid w:val="00F53FC5"/>
    <w:rsid w:val="00F64443"/>
    <w:rsid w:val="00F73FDF"/>
    <w:rsid w:val="00F743AD"/>
    <w:rsid w:val="00F76156"/>
    <w:rsid w:val="00F819D3"/>
    <w:rsid w:val="00F917CA"/>
    <w:rsid w:val="00F92697"/>
    <w:rsid w:val="00F9323F"/>
    <w:rsid w:val="00F9702A"/>
    <w:rsid w:val="00FA1238"/>
    <w:rsid w:val="00FA31B2"/>
    <w:rsid w:val="00FB1E51"/>
    <w:rsid w:val="00FB2E48"/>
    <w:rsid w:val="00FB3F38"/>
    <w:rsid w:val="00FB52CF"/>
    <w:rsid w:val="00FC0343"/>
    <w:rsid w:val="00FC65FA"/>
    <w:rsid w:val="00FD248A"/>
    <w:rsid w:val="00FD31C0"/>
    <w:rsid w:val="00FD7075"/>
    <w:rsid w:val="00FD73A1"/>
    <w:rsid w:val="00FE27D9"/>
    <w:rsid w:val="00FE57AA"/>
    <w:rsid w:val="00FE6AD8"/>
    <w:rsid w:val="00FF3191"/>
    <w:rsid w:val="00FF501A"/>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FC9C9D"/>
  <w15:docId w15:val="{014CB741-B2C8-4BAA-8C80-6AAD4A9E0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2317"/>
    <w:pPr>
      <w:spacing w:after="0" w:line="240" w:lineRule="auto"/>
    </w:pPr>
    <w:rPr>
      <w:rFonts w:ascii="Times New Roman" w:eastAsia="Times New Roman" w:hAnsi="Times New Roman" w:cs="Times New Roman"/>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pPr>
  </w:style>
  <w:style w:type="character" w:customStyle="1" w:styleId="FooterChar">
    <w:name w:val="Footer Char"/>
    <w:basedOn w:val="DefaultParagraphFont"/>
    <w:link w:val="Footer"/>
    <w:rsid w:val="00201A98"/>
  </w:style>
  <w:style w:type="table" w:styleId="TableGrid">
    <w:name w:val="Table Grid"/>
    <w:basedOn w:val="TableNormal"/>
    <w:uiPriority w:val="3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04117"/>
    <w:rPr>
      <w:rFonts w:ascii="Tahoma" w:hAnsi="Tahoma" w:cs="Tahoma"/>
      <w:sz w:val="16"/>
      <w:szCs w:val="16"/>
    </w:rPr>
  </w:style>
  <w:style w:type="character" w:customStyle="1" w:styleId="BalloonTextChar">
    <w:name w:val="Balloon Text Char"/>
    <w:basedOn w:val="DefaultParagraphFont"/>
    <w:link w:val="BalloonText"/>
    <w:uiPriority w:val="99"/>
    <w:semiHidden/>
    <w:rsid w:val="00304117"/>
    <w:rPr>
      <w:rFonts w:ascii="Tahoma" w:eastAsia="Times New Roman" w:hAnsi="Tahoma" w:cs="Tahoma"/>
      <w:sz w:val="16"/>
      <w:szCs w:val="16"/>
      <w:lang w:val="en-US"/>
    </w:rPr>
  </w:style>
  <w:style w:type="paragraph" w:styleId="ListParagraph">
    <w:name w:val="List Paragraph"/>
    <w:aliases w:val="Indent Normal,Paragraph,Bulleted Text,Bullet List,Table of contents numbered,Standard Paragraph,List Paragraph 1,List Paragraph1,Normal for Tables,LIST,BULLETS,EOH bullet,Use Case List Paragraph,EOH paragraph,Figure_name,Table (List),lp1"/>
    <w:basedOn w:val="Normal"/>
    <w:link w:val="ListParagraphChar"/>
    <w:uiPriority w:val="34"/>
    <w:qFormat/>
    <w:rsid w:val="001829A7"/>
    <w:pPr>
      <w:ind w:left="720"/>
      <w:contextualSpacing/>
    </w:pPr>
  </w:style>
  <w:style w:type="character" w:styleId="CommentReference">
    <w:name w:val="annotation reference"/>
    <w:basedOn w:val="DefaultParagraphFont"/>
    <w:uiPriority w:val="99"/>
    <w:semiHidden/>
    <w:unhideWhenUsed/>
    <w:rsid w:val="003D66FA"/>
    <w:rPr>
      <w:sz w:val="16"/>
      <w:szCs w:val="16"/>
    </w:rPr>
  </w:style>
  <w:style w:type="paragraph" w:styleId="CommentText">
    <w:name w:val="annotation text"/>
    <w:basedOn w:val="Normal"/>
    <w:link w:val="CommentTextChar"/>
    <w:uiPriority w:val="99"/>
    <w:semiHidden/>
    <w:unhideWhenUsed/>
    <w:rsid w:val="003D66FA"/>
    <w:rPr>
      <w:sz w:val="20"/>
    </w:rPr>
  </w:style>
  <w:style w:type="character" w:customStyle="1" w:styleId="CommentTextChar">
    <w:name w:val="Comment Text Char"/>
    <w:basedOn w:val="DefaultParagraphFont"/>
    <w:link w:val="CommentText"/>
    <w:uiPriority w:val="99"/>
    <w:semiHidden/>
    <w:rsid w:val="003D66FA"/>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3D66FA"/>
    <w:rPr>
      <w:b/>
      <w:bCs/>
    </w:rPr>
  </w:style>
  <w:style w:type="character" w:customStyle="1" w:styleId="CommentSubjectChar">
    <w:name w:val="Comment Subject Char"/>
    <w:basedOn w:val="CommentTextChar"/>
    <w:link w:val="CommentSubject"/>
    <w:uiPriority w:val="99"/>
    <w:semiHidden/>
    <w:rsid w:val="003D66FA"/>
    <w:rPr>
      <w:rFonts w:ascii="Times New Roman" w:eastAsia="Times New Roman" w:hAnsi="Times New Roman" w:cs="Times New Roman"/>
      <w:b/>
      <w:bCs/>
      <w:sz w:val="20"/>
      <w:szCs w:val="20"/>
      <w:lang w:val="en-US"/>
    </w:rPr>
  </w:style>
  <w:style w:type="character" w:customStyle="1" w:styleId="ListParagraphChar">
    <w:name w:val="List Paragraph Char"/>
    <w:aliases w:val="Indent Normal Char,Paragraph Char,Bulleted Text Char,Bullet List Char,Table of contents numbered Char,Standard Paragraph Char,List Paragraph 1 Char,List Paragraph1 Char,Normal for Tables Char,LIST Char,BULLETS Char,EOH bullet Char"/>
    <w:link w:val="ListParagraph"/>
    <w:uiPriority w:val="34"/>
    <w:qFormat/>
    <w:rsid w:val="006E14B5"/>
    <w:rPr>
      <w:rFonts w:ascii="Times New Roman" w:eastAsia="Times New Roman" w:hAnsi="Times New Roman" w:cs="Times New Roman"/>
      <w:sz w:val="24"/>
      <w:szCs w:val="20"/>
      <w:lang w:val="en-US"/>
    </w:rPr>
  </w:style>
  <w:style w:type="character" w:customStyle="1" w:styleId="ui-provider">
    <w:name w:val="ui-provider"/>
    <w:basedOn w:val="DefaultParagraphFont"/>
    <w:rsid w:val="00BF6AE3"/>
  </w:style>
  <w:style w:type="character" w:styleId="Strong">
    <w:name w:val="Strong"/>
    <w:basedOn w:val="DefaultParagraphFont"/>
    <w:uiPriority w:val="22"/>
    <w:qFormat/>
    <w:rsid w:val="00857304"/>
    <w:rPr>
      <w:b/>
      <w:bCs/>
    </w:rPr>
  </w:style>
  <w:style w:type="paragraph" w:styleId="NormalWeb">
    <w:name w:val="Normal (Web)"/>
    <w:basedOn w:val="Normal"/>
    <w:uiPriority w:val="99"/>
    <w:semiHidden/>
    <w:unhideWhenUsed/>
    <w:rsid w:val="000E0180"/>
    <w:pPr>
      <w:spacing w:before="100" w:beforeAutospacing="1" w:after="100" w:afterAutospacing="1"/>
    </w:pPr>
    <w:rPr>
      <w:szCs w:val="24"/>
      <w:lang w:val="en-ZA" w:eastAsia="en-ZA"/>
    </w:rPr>
  </w:style>
  <w:style w:type="table" w:customStyle="1" w:styleId="TableGrid1">
    <w:name w:val="Table Grid1"/>
    <w:basedOn w:val="TableNormal"/>
    <w:next w:val="TableGrid"/>
    <w:uiPriority w:val="59"/>
    <w:rsid w:val="00F163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F0028"/>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146994">
      <w:bodyDiv w:val="1"/>
      <w:marLeft w:val="0"/>
      <w:marRight w:val="0"/>
      <w:marTop w:val="0"/>
      <w:marBottom w:val="0"/>
      <w:divBdr>
        <w:top w:val="none" w:sz="0" w:space="0" w:color="auto"/>
        <w:left w:val="none" w:sz="0" w:space="0" w:color="auto"/>
        <w:bottom w:val="none" w:sz="0" w:space="0" w:color="auto"/>
        <w:right w:val="none" w:sz="0" w:space="0" w:color="auto"/>
      </w:divBdr>
    </w:div>
    <w:div w:id="141361421">
      <w:bodyDiv w:val="1"/>
      <w:marLeft w:val="0"/>
      <w:marRight w:val="0"/>
      <w:marTop w:val="0"/>
      <w:marBottom w:val="0"/>
      <w:divBdr>
        <w:top w:val="none" w:sz="0" w:space="0" w:color="auto"/>
        <w:left w:val="none" w:sz="0" w:space="0" w:color="auto"/>
        <w:bottom w:val="none" w:sz="0" w:space="0" w:color="auto"/>
        <w:right w:val="none" w:sz="0" w:space="0" w:color="auto"/>
      </w:divBdr>
    </w:div>
    <w:div w:id="237176622">
      <w:bodyDiv w:val="1"/>
      <w:marLeft w:val="0"/>
      <w:marRight w:val="0"/>
      <w:marTop w:val="0"/>
      <w:marBottom w:val="0"/>
      <w:divBdr>
        <w:top w:val="none" w:sz="0" w:space="0" w:color="auto"/>
        <w:left w:val="none" w:sz="0" w:space="0" w:color="auto"/>
        <w:bottom w:val="none" w:sz="0" w:space="0" w:color="auto"/>
        <w:right w:val="none" w:sz="0" w:space="0" w:color="auto"/>
      </w:divBdr>
    </w:div>
    <w:div w:id="271599233">
      <w:bodyDiv w:val="1"/>
      <w:marLeft w:val="0"/>
      <w:marRight w:val="0"/>
      <w:marTop w:val="0"/>
      <w:marBottom w:val="0"/>
      <w:divBdr>
        <w:top w:val="none" w:sz="0" w:space="0" w:color="auto"/>
        <w:left w:val="none" w:sz="0" w:space="0" w:color="auto"/>
        <w:bottom w:val="none" w:sz="0" w:space="0" w:color="auto"/>
        <w:right w:val="none" w:sz="0" w:space="0" w:color="auto"/>
      </w:divBdr>
    </w:div>
    <w:div w:id="355156415">
      <w:bodyDiv w:val="1"/>
      <w:marLeft w:val="0"/>
      <w:marRight w:val="0"/>
      <w:marTop w:val="0"/>
      <w:marBottom w:val="0"/>
      <w:divBdr>
        <w:top w:val="none" w:sz="0" w:space="0" w:color="auto"/>
        <w:left w:val="none" w:sz="0" w:space="0" w:color="auto"/>
        <w:bottom w:val="none" w:sz="0" w:space="0" w:color="auto"/>
        <w:right w:val="none" w:sz="0" w:space="0" w:color="auto"/>
      </w:divBdr>
    </w:div>
    <w:div w:id="518618804">
      <w:bodyDiv w:val="1"/>
      <w:marLeft w:val="0"/>
      <w:marRight w:val="0"/>
      <w:marTop w:val="0"/>
      <w:marBottom w:val="0"/>
      <w:divBdr>
        <w:top w:val="none" w:sz="0" w:space="0" w:color="auto"/>
        <w:left w:val="none" w:sz="0" w:space="0" w:color="auto"/>
        <w:bottom w:val="none" w:sz="0" w:space="0" w:color="auto"/>
        <w:right w:val="none" w:sz="0" w:space="0" w:color="auto"/>
      </w:divBdr>
    </w:div>
    <w:div w:id="613942353">
      <w:bodyDiv w:val="1"/>
      <w:marLeft w:val="0"/>
      <w:marRight w:val="0"/>
      <w:marTop w:val="0"/>
      <w:marBottom w:val="0"/>
      <w:divBdr>
        <w:top w:val="none" w:sz="0" w:space="0" w:color="auto"/>
        <w:left w:val="none" w:sz="0" w:space="0" w:color="auto"/>
        <w:bottom w:val="none" w:sz="0" w:space="0" w:color="auto"/>
        <w:right w:val="none" w:sz="0" w:space="0" w:color="auto"/>
      </w:divBdr>
    </w:div>
    <w:div w:id="767506518">
      <w:bodyDiv w:val="1"/>
      <w:marLeft w:val="0"/>
      <w:marRight w:val="0"/>
      <w:marTop w:val="0"/>
      <w:marBottom w:val="0"/>
      <w:divBdr>
        <w:top w:val="none" w:sz="0" w:space="0" w:color="auto"/>
        <w:left w:val="none" w:sz="0" w:space="0" w:color="auto"/>
        <w:bottom w:val="none" w:sz="0" w:space="0" w:color="auto"/>
        <w:right w:val="none" w:sz="0" w:space="0" w:color="auto"/>
      </w:divBdr>
    </w:div>
    <w:div w:id="777527457">
      <w:bodyDiv w:val="1"/>
      <w:marLeft w:val="0"/>
      <w:marRight w:val="0"/>
      <w:marTop w:val="0"/>
      <w:marBottom w:val="0"/>
      <w:divBdr>
        <w:top w:val="none" w:sz="0" w:space="0" w:color="auto"/>
        <w:left w:val="none" w:sz="0" w:space="0" w:color="auto"/>
        <w:bottom w:val="none" w:sz="0" w:space="0" w:color="auto"/>
        <w:right w:val="none" w:sz="0" w:space="0" w:color="auto"/>
      </w:divBdr>
    </w:div>
    <w:div w:id="953026545">
      <w:bodyDiv w:val="1"/>
      <w:marLeft w:val="0"/>
      <w:marRight w:val="0"/>
      <w:marTop w:val="0"/>
      <w:marBottom w:val="0"/>
      <w:divBdr>
        <w:top w:val="none" w:sz="0" w:space="0" w:color="auto"/>
        <w:left w:val="none" w:sz="0" w:space="0" w:color="auto"/>
        <w:bottom w:val="none" w:sz="0" w:space="0" w:color="auto"/>
        <w:right w:val="none" w:sz="0" w:space="0" w:color="auto"/>
      </w:divBdr>
    </w:div>
    <w:div w:id="1107122077">
      <w:bodyDiv w:val="1"/>
      <w:marLeft w:val="0"/>
      <w:marRight w:val="0"/>
      <w:marTop w:val="0"/>
      <w:marBottom w:val="0"/>
      <w:divBdr>
        <w:top w:val="none" w:sz="0" w:space="0" w:color="auto"/>
        <w:left w:val="none" w:sz="0" w:space="0" w:color="auto"/>
        <w:bottom w:val="none" w:sz="0" w:space="0" w:color="auto"/>
        <w:right w:val="none" w:sz="0" w:space="0" w:color="auto"/>
      </w:divBdr>
    </w:div>
    <w:div w:id="1214656765">
      <w:bodyDiv w:val="1"/>
      <w:marLeft w:val="0"/>
      <w:marRight w:val="0"/>
      <w:marTop w:val="0"/>
      <w:marBottom w:val="0"/>
      <w:divBdr>
        <w:top w:val="none" w:sz="0" w:space="0" w:color="auto"/>
        <w:left w:val="none" w:sz="0" w:space="0" w:color="auto"/>
        <w:bottom w:val="none" w:sz="0" w:space="0" w:color="auto"/>
        <w:right w:val="none" w:sz="0" w:space="0" w:color="auto"/>
      </w:divBdr>
    </w:div>
    <w:div w:id="1318413543">
      <w:bodyDiv w:val="1"/>
      <w:marLeft w:val="0"/>
      <w:marRight w:val="0"/>
      <w:marTop w:val="0"/>
      <w:marBottom w:val="0"/>
      <w:divBdr>
        <w:top w:val="none" w:sz="0" w:space="0" w:color="auto"/>
        <w:left w:val="none" w:sz="0" w:space="0" w:color="auto"/>
        <w:bottom w:val="none" w:sz="0" w:space="0" w:color="auto"/>
        <w:right w:val="none" w:sz="0" w:space="0" w:color="auto"/>
      </w:divBdr>
    </w:div>
    <w:div w:id="1673213617">
      <w:bodyDiv w:val="1"/>
      <w:marLeft w:val="0"/>
      <w:marRight w:val="0"/>
      <w:marTop w:val="0"/>
      <w:marBottom w:val="0"/>
      <w:divBdr>
        <w:top w:val="none" w:sz="0" w:space="0" w:color="auto"/>
        <w:left w:val="none" w:sz="0" w:space="0" w:color="auto"/>
        <w:bottom w:val="none" w:sz="0" w:space="0" w:color="auto"/>
        <w:right w:val="none" w:sz="0" w:space="0" w:color="auto"/>
      </w:divBdr>
    </w:div>
    <w:div w:id="1699433694">
      <w:bodyDiv w:val="1"/>
      <w:marLeft w:val="0"/>
      <w:marRight w:val="0"/>
      <w:marTop w:val="0"/>
      <w:marBottom w:val="0"/>
      <w:divBdr>
        <w:top w:val="none" w:sz="0" w:space="0" w:color="auto"/>
        <w:left w:val="none" w:sz="0" w:space="0" w:color="auto"/>
        <w:bottom w:val="none" w:sz="0" w:space="0" w:color="auto"/>
        <w:right w:val="none" w:sz="0" w:space="0" w:color="auto"/>
      </w:divBdr>
    </w:div>
    <w:div w:id="1700004875">
      <w:bodyDiv w:val="1"/>
      <w:marLeft w:val="0"/>
      <w:marRight w:val="0"/>
      <w:marTop w:val="0"/>
      <w:marBottom w:val="0"/>
      <w:divBdr>
        <w:top w:val="none" w:sz="0" w:space="0" w:color="auto"/>
        <w:left w:val="none" w:sz="0" w:space="0" w:color="auto"/>
        <w:bottom w:val="none" w:sz="0" w:space="0" w:color="auto"/>
        <w:right w:val="none" w:sz="0" w:space="0" w:color="auto"/>
      </w:divBdr>
    </w:div>
    <w:div w:id="1728840769">
      <w:bodyDiv w:val="1"/>
      <w:marLeft w:val="0"/>
      <w:marRight w:val="0"/>
      <w:marTop w:val="0"/>
      <w:marBottom w:val="0"/>
      <w:divBdr>
        <w:top w:val="none" w:sz="0" w:space="0" w:color="auto"/>
        <w:left w:val="none" w:sz="0" w:space="0" w:color="auto"/>
        <w:bottom w:val="none" w:sz="0" w:space="0" w:color="auto"/>
        <w:right w:val="none" w:sz="0" w:space="0" w:color="auto"/>
      </w:divBdr>
    </w:div>
    <w:div w:id="1733964012">
      <w:bodyDiv w:val="1"/>
      <w:marLeft w:val="0"/>
      <w:marRight w:val="0"/>
      <w:marTop w:val="0"/>
      <w:marBottom w:val="0"/>
      <w:divBdr>
        <w:top w:val="none" w:sz="0" w:space="0" w:color="auto"/>
        <w:left w:val="none" w:sz="0" w:space="0" w:color="auto"/>
        <w:bottom w:val="none" w:sz="0" w:space="0" w:color="auto"/>
        <w:right w:val="none" w:sz="0" w:space="0" w:color="auto"/>
      </w:divBdr>
    </w:div>
    <w:div w:id="1779517793">
      <w:bodyDiv w:val="1"/>
      <w:marLeft w:val="0"/>
      <w:marRight w:val="0"/>
      <w:marTop w:val="0"/>
      <w:marBottom w:val="0"/>
      <w:divBdr>
        <w:top w:val="none" w:sz="0" w:space="0" w:color="auto"/>
        <w:left w:val="none" w:sz="0" w:space="0" w:color="auto"/>
        <w:bottom w:val="none" w:sz="0" w:space="0" w:color="auto"/>
        <w:right w:val="none" w:sz="0" w:space="0" w:color="auto"/>
      </w:divBdr>
    </w:div>
    <w:div w:id="1782873229">
      <w:bodyDiv w:val="1"/>
      <w:marLeft w:val="0"/>
      <w:marRight w:val="0"/>
      <w:marTop w:val="0"/>
      <w:marBottom w:val="0"/>
      <w:divBdr>
        <w:top w:val="none" w:sz="0" w:space="0" w:color="auto"/>
        <w:left w:val="none" w:sz="0" w:space="0" w:color="auto"/>
        <w:bottom w:val="none" w:sz="0" w:space="0" w:color="auto"/>
        <w:right w:val="none" w:sz="0" w:space="0" w:color="auto"/>
      </w:divBdr>
    </w:div>
    <w:div w:id="1804540143">
      <w:bodyDiv w:val="1"/>
      <w:marLeft w:val="0"/>
      <w:marRight w:val="0"/>
      <w:marTop w:val="0"/>
      <w:marBottom w:val="0"/>
      <w:divBdr>
        <w:top w:val="none" w:sz="0" w:space="0" w:color="auto"/>
        <w:left w:val="none" w:sz="0" w:space="0" w:color="auto"/>
        <w:bottom w:val="none" w:sz="0" w:space="0" w:color="auto"/>
        <w:right w:val="none" w:sz="0" w:space="0" w:color="auto"/>
      </w:divBdr>
    </w:div>
    <w:div w:id="1823034550">
      <w:bodyDiv w:val="1"/>
      <w:marLeft w:val="0"/>
      <w:marRight w:val="0"/>
      <w:marTop w:val="0"/>
      <w:marBottom w:val="0"/>
      <w:divBdr>
        <w:top w:val="none" w:sz="0" w:space="0" w:color="auto"/>
        <w:left w:val="none" w:sz="0" w:space="0" w:color="auto"/>
        <w:bottom w:val="none" w:sz="0" w:space="0" w:color="auto"/>
        <w:right w:val="none" w:sz="0" w:space="0" w:color="auto"/>
      </w:divBdr>
    </w:div>
    <w:div w:id="1829858791">
      <w:bodyDiv w:val="1"/>
      <w:marLeft w:val="0"/>
      <w:marRight w:val="0"/>
      <w:marTop w:val="0"/>
      <w:marBottom w:val="0"/>
      <w:divBdr>
        <w:top w:val="none" w:sz="0" w:space="0" w:color="auto"/>
        <w:left w:val="none" w:sz="0" w:space="0" w:color="auto"/>
        <w:bottom w:val="none" w:sz="0" w:space="0" w:color="auto"/>
        <w:right w:val="none" w:sz="0" w:space="0" w:color="auto"/>
      </w:divBdr>
    </w:div>
    <w:div w:id="1877620186">
      <w:bodyDiv w:val="1"/>
      <w:marLeft w:val="0"/>
      <w:marRight w:val="0"/>
      <w:marTop w:val="0"/>
      <w:marBottom w:val="0"/>
      <w:divBdr>
        <w:top w:val="none" w:sz="0" w:space="0" w:color="auto"/>
        <w:left w:val="none" w:sz="0" w:space="0" w:color="auto"/>
        <w:bottom w:val="none" w:sz="0" w:space="0" w:color="auto"/>
        <w:right w:val="none" w:sz="0" w:space="0" w:color="auto"/>
      </w:divBdr>
    </w:div>
    <w:div w:id="1966618035">
      <w:bodyDiv w:val="1"/>
      <w:marLeft w:val="0"/>
      <w:marRight w:val="0"/>
      <w:marTop w:val="0"/>
      <w:marBottom w:val="0"/>
      <w:divBdr>
        <w:top w:val="none" w:sz="0" w:space="0" w:color="auto"/>
        <w:left w:val="none" w:sz="0" w:space="0" w:color="auto"/>
        <w:bottom w:val="none" w:sz="0" w:space="0" w:color="auto"/>
        <w:right w:val="none" w:sz="0" w:space="0" w:color="auto"/>
      </w:divBdr>
    </w:div>
    <w:div w:id="1969774525">
      <w:bodyDiv w:val="1"/>
      <w:marLeft w:val="0"/>
      <w:marRight w:val="0"/>
      <w:marTop w:val="0"/>
      <w:marBottom w:val="0"/>
      <w:divBdr>
        <w:top w:val="none" w:sz="0" w:space="0" w:color="auto"/>
        <w:left w:val="none" w:sz="0" w:space="0" w:color="auto"/>
        <w:bottom w:val="none" w:sz="0" w:space="0" w:color="auto"/>
        <w:right w:val="none" w:sz="0" w:space="0" w:color="auto"/>
      </w:divBdr>
    </w:div>
    <w:div w:id="2011715223">
      <w:bodyDiv w:val="1"/>
      <w:marLeft w:val="0"/>
      <w:marRight w:val="0"/>
      <w:marTop w:val="0"/>
      <w:marBottom w:val="0"/>
      <w:divBdr>
        <w:top w:val="none" w:sz="0" w:space="0" w:color="auto"/>
        <w:left w:val="none" w:sz="0" w:space="0" w:color="auto"/>
        <w:bottom w:val="none" w:sz="0" w:space="0" w:color="auto"/>
        <w:right w:val="none" w:sz="0" w:space="0" w:color="auto"/>
      </w:divBdr>
    </w:div>
    <w:div w:id="2022732975">
      <w:bodyDiv w:val="1"/>
      <w:marLeft w:val="0"/>
      <w:marRight w:val="0"/>
      <w:marTop w:val="0"/>
      <w:marBottom w:val="0"/>
      <w:divBdr>
        <w:top w:val="none" w:sz="0" w:space="0" w:color="auto"/>
        <w:left w:val="none" w:sz="0" w:space="0" w:color="auto"/>
        <w:bottom w:val="none" w:sz="0" w:space="0" w:color="auto"/>
        <w:right w:val="none" w:sz="0" w:space="0" w:color="auto"/>
      </w:divBdr>
    </w:div>
    <w:div w:id="2099597466">
      <w:bodyDiv w:val="1"/>
      <w:marLeft w:val="0"/>
      <w:marRight w:val="0"/>
      <w:marTop w:val="0"/>
      <w:marBottom w:val="0"/>
      <w:divBdr>
        <w:top w:val="none" w:sz="0" w:space="0" w:color="auto"/>
        <w:left w:val="none" w:sz="0" w:space="0" w:color="auto"/>
        <w:bottom w:val="none" w:sz="0" w:space="0" w:color="auto"/>
        <w:right w:val="none" w:sz="0" w:space="0" w:color="auto"/>
      </w:divBdr>
    </w:div>
    <w:div w:id="2100443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93aedbdc-cc67-4652-aa12-d250a876ae79}" enabled="0" method="" siteId="{93aedbdc-cc67-4652-aa12-d250a876ae79}" removed="1"/>
</clbl:labelList>
</file>

<file path=docProps/app.xml><?xml version="1.0" encoding="utf-8"?>
<Properties xmlns="http://schemas.openxmlformats.org/officeDocument/2006/extended-properties" xmlns:vt="http://schemas.openxmlformats.org/officeDocument/2006/docPropsVTypes">
  <Template>Normal</Template>
  <TotalTime>2</TotalTime>
  <Pages>5</Pages>
  <Words>1594</Words>
  <Characters>9090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10663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Wenza Nene</cp:lastModifiedBy>
  <cp:revision>2</cp:revision>
  <cp:lastPrinted>2026-05-07T19:13:00Z</cp:lastPrinted>
  <dcterms:created xsi:type="dcterms:W3CDTF">2026-05-08T05:36:00Z</dcterms:created>
  <dcterms:modified xsi:type="dcterms:W3CDTF">2026-05-08T05:36:00Z</dcterms:modified>
</cp:coreProperties>
</file>